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3"/>
          <w:szCs w:val="23"/>
        </w:rPr>
      </w:pPr>
      <w:r>
        <w:rPr>
          <w:rFonts w:cs="Times New Roman" w:ascii="Times New Roman" w:hAnsi="Times New Roman"/>
          <w:b/>
          <w:sz w:val="23"/>
          <w:szCs w:val="23"/>
        </w:rPr>
        <w:t>ПУБЛИЧНАЯ ОФЕРТА</w:t>
      </w:r>
    </w:p>
    <w:p>
      <w:pPr>
        <w:pStyle w:val="NoSpacing"/>
        <w:jc w:val="both"/>
        <w:rPr>
          <w:rFonts w:ascii="Times New Roman" w:hAnsi="Times New Roman" w:cs="Times New Roman"/>
          <w:sz w:val="23"/>
          <w:szCs w:val="23"/>
          <w:highlight w:val="white"/>
        </w:rPr>
      </w:pPr>
      <w:r>
        <w:rPr>
          <w:rFonts w:cs="Times New Roman" w:ascii="Times New Roman" w:hAnsi="Times New Roman"/>
          <w:sz w:val="23"/>
          <w:szCs w:val="23"/>
          <w:highlight w:val="white"/>
        </w:rPr>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highlight w:val="white"/>
        </w:rPr>
        <w:t>Российская Федерация</w:t>
      </w:r>
      <w:r>
        <w:rPr>
          <w:rFonts w:cs="Times New Roman" w:ascii="Times New Roman" w:hAnsi="Times New Roman"/>
          <w:sz w:val="23"/>
          <w:szCs w:val="23"/>
        </w:rPr>
        <w:t>, г. Владимир</w:t>
      </w:r>
    </w:p>
    <w:p>
      <w:pPr>
        <w:pStyle w:val="NoSpacing"/>
        <w:ind w:firstLine="708"/>
        <w:jc w:val="both"/>
        <w:rPr/>
      </w:pPr>
      <w:r>
        <w:rPr>
          <w:rFonts w:cs="Times New Roman" w:ascii="Times New Roman" w:hAnsi="Times New Roman"/>
          <w:sz w:val="23"/>
          <w:szCs w:val="23"/>
          <w:highlight w:val="white"/>
        </w:rPr>
        <w:t>Дата публика</w:t>
      </w:r>
      <w:r>
        <w:rPr>
          <w:rFonts w:cs="Times New Roman" w:ascii="Times New Roman" w:hAnsi="Times New Roman"/>
          <w:sz w:val="23"/>
          <w:szCs w:val="23"/>
        </w:rPr>
        <w:t xml:space="preserve">ции: </w:t>
      </w:r>
      <w:r>
        <w:rPr>
          <w:rFonts w:cs="Times New Roman" w:ascii="Times New Roman" w:hAnsi="Times New Roman"/>
          <w:sz w:val="23"/>
          <w:szCs w:val="23"/>
        </w:rPr>
        <w:t>11.01.2023</w:t>
      </w:r>
    </w:p>
    <w:p>
      <w:pPr>
        <w:pStyle w:val="NoSpacing"/>
        <w:ind w:firstLine="708"/>
        <w:jc w:val="both"/>
        <w:rPr>
          <w:rFonts w:asciiTheme="minorHAnsi" w:cstheme="minorBidi" w:eastAsiaTheme="minorHAnsi" w:hAnsiTheme="minorHAnsi"/>
        </w:rPr>
      </w:pPr>
      <w:r>
        <w:rPr>
          <w:rFonts w:cs="Times New Roman" w:ascii="Times New Roman" w:hAnsi="Times New Roman"/>
          <w:sz w:val="23"/>
          <w:szCs w:val="23"/>
        </w:rPr>
        <w:t xml:space="preserve">Дата вступления в силу:  </w:t>
      </w:r>
      <w:r>
        <w:rPr>
          <w:rFonts w:cs="Times New Roman" w:ascii="Times New Roman" w:hAnsi="Times New Roman"/>
          <w:sz w:val="23"/>
          <w:szCs w:val="23"/>
        </w:rPr>
        <w:t>11.01.2023</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ind w:firstLine="708"/>
        <w:jc w:val="both"/>
        <w:rPr>
          <w:rFonts w:ascii="Times New Roman" w:hAnsi="Times New Roman" w:cs="Times New Roman"/>
          <w:color w:val="000000"/>
          <w:sz w:val="23"/>
          <w:szCs w:val="23"/>
        </w:rPr>
      </w:pPr>
      <w:r>
        <w:rPr>
          <w:rFonts w:cs="Times New Roman" w:ascii="Times New Roman" w:hAnsi="Times New Roman"/>
          <w:sz w:val="23"/>
          <w:szCs w:val="23"/>
        </w:rPr>
        <w:t xml:space="preserve">Настоящий документ подготовлен в соответствии с Гражданским кодексом Российской Федерации, </w:t>
      </w:r>
      <w:r>
        <w:rPr>
          <w:rFonts w:cs="Times New Roman" w:ascii="Times New Roman" w:hAnsi="Times New Roman"/>
          <w:color w:val="000000"/>
          <w:sz w:val="23"/>
          <w:szCs w:val="23"/>
        </w:rPr>
        <w:t>Законом Российской Федерации от 07.02.1992 N 2300-1 "О защите прав потребителей" и иными нормативно-правовыми актами Российской Федерации.</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Настоящий документ является официальной публичной офертой и содержит все существенные условия договора.</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 </w:t>
      </w:r>
      <w:r>
        <w:rPr>
          <w:rFonts w:cs="Times New Roman" w:ascii="Times New Roman" w:hAnsi="Times New Roman"/>
          <w:sz w:val="23"/>
          <w:szCs w:val="23"/>
        </w:rPr>
        <w:t xml:space="preserve">Настоящий документ представляет собой предложение Индивидуального предпринимателя Бородина Никиты Сергеевича, действующий на основании свидетельства о государственной регистрации индивидуального предпринимателя 314332726700062 (далее – Исполнитель), заключить договор на оказание услуг (далее Договор) на изложенных ниже условиях.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В соответствии с пунктом 2 статьи 437 Гражданского кодекса Российской Федерации в случае принятия изложенных ниже условий оплаты услуг, физическое лицо и юридическое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pPr>
        <w:pStyle w:val="NoSpacing"/>
        <w:ind w:firstLine="708"/>
        <w:jc w:val="both"/>
        <w:rPr/>
      </w:pPr>
      <w:r>
        <w:rPr>
          <w:rFonts w:cs="Times New Roman" w:ascii="Times New Roman" w:hAnsi="Times New Roman"/>
          <w:sz w:val="23"/>
          <w:szCs w:val="23"/>
        </w:rPr>
        <w:t xml:space="preserve">В связи с изложенным выше, внимательно прочитайте текст настоящей публичной оферты и ознакомьтесь с тарифным планом услуг, размещенный на сайте </w:t>
      </w:r>
      <w:hyperlink r:id="rId2">
        <w:r>
          <w:rPr>
            <w:rStyle w:val="Style13"/>
            <w:rFonts w:cs="Times New Roman" w:ascii="Times New Roman" w:hAnsi="Times New Roman"/>
            <w:sz w:val="23"/>
            <w:szCs w:val="23"/>
          </w:rPr>
          <w:t>https://inserm.ru</w:t>
        </w:r>
      </w:hyperlink>
      <w:hyperlink r:id="rId3" w:tgtFrame="_blank">
        <w:r>
          <w:rPr>
            <w:rFonts w:cs="Times New Roman" w:ascii="Times New Roman" w:hAnsi="Times New Roman"/>
            <w:sz w:val="23"/>
            <w:szCs w:val="23"/>
          </w:rPr>
          <w:t>. Если Вы не согласны с каким-либо пунктом оферты, Исполнитель предлагает Вам отказаться от использования услуг.</w:t>
        </w:r>
      </w:hyperlink>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t>1. ОПРЕДЕЛЕНИЯ И ТЕРМИНЫ</w:t>
      </w:r>
    </w:p>
    <w:p>
      <w:pPr>
        <w:pStyle w:val="NoSpacing"/>
        <w:jc w:val="both"/>
        <w:rPr/>
      </w:pPr>
      <w:r>
        <w:rPr>
          <w:rFonts w:cs="Times New Roman" w:ascii="Times New Roman" w:hAnsi="Times New Roman"/>
          <w:sz w:val="23"/>
          <w:szCs w:val="23"/>
        </w:rPr>
        <w:t xml:space="preserve">1.1. Оферта – это настоящий документ публичной оферты, размещённый на сайте: </w:t>
      </w:r>
      <w:hyperlink r:id="rId4">
        <w:r>
          <w:rPr>
            <w:rStyle w:val="Style13"/>
            <w:rFonts w:cs="Times New Roman" w:ascii="Times New Roman" w:hAnsi="Times New Roman"/>
            <w:sz w:val="23"/>
            <w:szCs w:val="23"/>
          </w:rPr>
          <w:t>https://inserm.ru</w:t>
        </w:r>
      </w:hyperlink>
      <w:r>
        <w:rPr>
          <w:rFonts w:cs="Times New Roman" w:ascii="Times New Roman" w:hAnsi="Times New Roman"/>
          <w:sz w:val="23"/>
          <w:szCs w:val="23"/>
        </w:rPr>
        <w:t xml:space="preserve">, на оказание услуг по управлению репутацией Заказчика, а именно публикация отзывов в Интернет-ресурсах.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1.2. Акцепт оферты - полное и безоговорочное принятие настоящей оферты путем осуществления действий, указанных в разделе 2 настоящей оферты. Акцептом оферты заключается Договор. </w:t>
      </w:r>
    </w:p>
    <w:p>
      <w:pPr>
        <w:pStyle w:val="NoSpacing"/>
        <w:jc w:val="both"/>
        <w:rPr>
          <w:rFonts w:ascii="Times New Roman" w:hAnsi="Times New Roman" w:cs="Times New Roman"/>
          <w:sz w:val="23"/>
          <w:szCs w:val="23"/>
        </w:rPr>
      </w:pPr>
      <w:r>
        <w:rPr>
          <w:rFonts w:cs="Times New Roman" w:ascii="Times New Roman" w:hAnsi="Times New Roman"/>
          <w:sz w:val="23"/>
          <w:szCs w:val="23"/>
        </w:rPr>
        <w:t>1.3. Договор – договор между Исполнителем и Заказчиком на оказание услуг, который заключается посредством акцепта оферты.</w:t>
      </w:r>
    </w:p>
    <w:p>
      <w:pPr>
        <w:pStyle w:val="NoSpacing"/>
        <w:jc w:val="both"/>
        <w:rPr/>
      </w:pPr>
      <w:r>
        <w:rPr>
          <w:rFonts w:cs="Times New Roman" w:ascii="Times New Roman" w:hAnsi="Times New Roman"/>
          <w:sz w:val="23"/>
          <w:szCs w:val="23"/>
        </w:rPr>
        <w:t xml:space="preserve">1.4. Заказчик – физическое или юридическое лицо, оплатившее услуги согласно тарифному плану на сайте </w:t>
      </w:r>
      <w:hyperlink r:id="rId5">
        <w:r>
          <w:rPr>
            <w:rStyle w:val="Style13"/>
            <w:rFonts w:cs="Times New Roman" w:ascii="Times New Roman" w:hAnsi="Times New Roman"/>
            <w:sz w:val="23"/>
            <w:szCs w:val="23"/>
          </w:rPr>
          <w:t>https://inserm.ru</w:t>
        </w:r>
      </w:hyperlink>
      <w:r>
        <w:rPr>
          <w:rFonts w:cs="Times New Roman" w:ascii="Times New Roman" w:hAnsi="Times New Roman"/>
          <w:sz w:val="23"/>
          <w:szCs w:val="23"/>
        </w:rPr>
        <w:t xml:space="preserve"> в качестве Заказчика услуг, с присвоением ему уникального кода идентификации (логина) и, тем самым, осуществившее акцепт оферты. </w:t>
      </w:r>
    </w:p>
    <w:p>
      <w:pPr>
        <w:pStyle w:val="NoSpacing"/>
        <w:jc w:val="both"/>
        <w:rPr/>
      </w:pPr>
      <w:r>
        <w:rPr>
          <w:rFonts w:cs="Times New Roman" w:ascii="Times New Roman" w:hAnsi="Times New Roman"/>
          <w:sz w:val="23"/>
          <w:szCs w:val="23"/>
        </w:rPr>
        <w:t xml:space="preserve">1.5. Услуги – набор услуг, оказываемый Исполнителем Заказчику путём предоставления в течение определенного времени возможности </w:t>
      </w:r>
      <w:bookmarkStart w:id="0" w:name="_GoBack"/>
      <w:r>
        <w:rPr>
          <w:rFonts w:cs="Times New Roman" w:ascii="Times New Roman" w:hAnsi="Times New Roman"/>
          <w:sz w:val="23"/>
          <w:szCs w:val="23"/>
        </w:rPr>
        <w:t>пользоват</w:t>
      </w:r>
      <w:bookmarkEnd w:id="0"/>
      <w:r>
        <w:rPr>
          <w:rFonts w:cs="Times New Roman" w:ascii="Times New Roman" w:hAnsi="Times New Roman"/>
          <w:sz w:val="23"/>
          <w:szCs w:val="23"/>
        </w:rPr>
        <w:t xml:space="preserve">ься онлайн-сервисом по управлению репутацией Заказчика, расположенный на сайте </w:t>
      </w:r>
      <w:hyperlink r:id="rId6">
        <w:r>
          <w:rPr>
            <w:rStyle w:val="Style13"/>
            <w:rFonts w:cs="Times New Roman" w:ascii="Times New Roman" w:hAnsi="Times New Roman"/>
            <w:sz w:val="23"/>
            <w:szCs w:val="23"/>
          </w:rPr>
          <w:t>https://inserm.ru</w:t>
        </w:r>
      </w:hyperlink>
      <w:r>
        <w:rPr>
          <w:rFonts w:cs="Times New Roman" w:ascii="Times New Roman" w:hAnsi="Times New Roman"/>
          <w:sz w:val="23"/>
          <w:szCs w:val="23"/>
        </w:rPr>
        <w:t xml:space="preserve">. </w:t>
      </w:r>
    </w:p>
    <w:p>
      <w:pPr>
        <w:pStyle w:val="NoSpacing"/>
        <w:jc w:val="both"/>
        <w:rPr/>
      </w:pPr>
      <w:r>
        <w:rPr>
          <w:rFonts w:cs="Times New Roman" w:ascii="Times New Roman" w:hAnsi="Times New Roman"/>
          <w:sz w:val="23"/>
          <w:szCs w:val="23"/>
        </w:rPr>
        <w:t xml:space="preserve">1.6. Задание Заказника – поручение Исполнителю, сформированное Заказчиком в личном кабинете на сайте </w:t>
      </w:r>
      <w:hyperlink r:id="rId7">
        <w:r>
          <w:rPr>
            <w:rStyle w:val="Style13"/>
            <w:rFonts w:cs="Times New Roman" w:ascii="Times New Roman" w:hAnsi="Times New Roman"/>
            <w:sz w:val="23"/>
            <w:szCs w:val="23"/>
          </w:rPr>
          <w:t>https://inserm.ru</w:t>
        </w:r>
      </w:hyperlink>
      <w:r>
        <w:rPr>
          <w:rFonts w:cs="Times New Roman" w:ascii="Times New Roman" w:hAnsi="Times New Roman"/>
          <w:sz w:val="23"/>
          <w:szCs w:val="23"/>
        </w:rPr>
        <w:t>.</w:t>
      </w:r>
    </w:p>
    <w:p>
      <w:pPr>
        <w:pStyle w:val="NoSpacing"/>
        <w:jc w:val="both"/>
        <w:rPr>
          <w:rFonts w:ascii="Times New Roman" w:hAnsi="Times New Roman" w:cs="Times New Roman"/>
          <w:sz w:val="23"/>
          <w:szCs w:val="23"/>
        </w:rPr>
      </w:pPr>
      <w:r>
        <w:rPr>
          <w:rFonts w:cs="Times New Roman" w:ascii="Times New Roman" w:hAnsi="Times New Roman"/>
          <w:sz w:val="23"/>
          <w:szCs w:val="23"/>
        </w:rPr>
        <w:t>1.7. Тарифный план (далее тариф) – стоимость услуг Исполнителя.</w:t>
      </w:r>
    </w:p>
    <w:p>
      <w:pPr>
        <w:pStyle w:val="NoSpacing"/>
        <w:jc w:val="both"/>
        <w:rPr/>
      </w:pPr>
      <w:r>
        <w:rPr>
          <w:rFonts w:cs="Times New Roman" w:ascii="Times New Roman" w:hAnsi="Times New Roman"/>
          <w:sz w:val="23"/>
          <w:szCs w:val="23"/>
        </w:rPr>
        <w:t xml:space="preserve">1.8. Автоплатеж – регулярный платеж согласно выбранного тарифа до момента его отключения Заказчиком через личный кабинет на сайте </w:t>
      </w:r>
      <w:hyperlink r:id="rId8">
        <w:r>
          <w:rPr>
            <w:rStyle w:val="Style13"/>
            <w:rFonts w:cs="Times New Roman" w:ascii="Times New Roman" w:hAnsi="Times New Roman"/>
            <w:sz w:val="23"/>
            <w:szCs w:val="23"/>
          </w:rPr>
          <w:t>https://inserm.ru</w:t>
        </w:r>
      </w:hyperlink>
      <w:r>
        <w:rPr>
          <w:rFonts w:cs="Times New Roman" w:ascii="Times New Roman" w:hAnsi="Times New Roman"/>
          <w:sz w:val="23"/>
          <w:szCs w:val="23"/>
        </w:rPr>
        <w:t>. Срок списания зависит от выбранного тарифного плата.</w:t>
      </w:r>
    </w:p>
    <w:p>
      <w:pPr>
        <w:pStyle w:val="NoSpacing"/>
        <w:jc w:val="both"/>
        <w:rPr/>
      </w:pPr>
      <w:r>
        <w:rPr>
          <w:rFonts w:cs="Times New Roman" w:ascii="Times New Roman" w:hAnsi="Times New Roman"/>
          <w:sz w:val="23"/>
          <w:szCs w:val="23"/>
        </w:rPr>
        <w:t xml:space="preserve">1.9. Отзыв – текст, который будет размещен Исполнителем на карточке компании, длинной от 100 (ста) до 500 (пятисот) символов и с уникальностью не менее 99 (девяноста девяти) %, содержащий материалы в полном соответствии со всеми запросами Заказчика, направленными Исполнителю через личный кабинет на сайте </w:t>
      </w:r>
      <w:hyperlink r:id="rId9">
        <w:r>
          <w:rPr>
            <w:rStyle w:val="Style13"/>
            <w:rFonts w:cs="Times New Roman" w:ascii="Times New Roman" w:hAnsi="Times New Roman"/>
            <w:sz w:val="23"/>
            <w:szCs w:val="23"/>
          </w:rPr>
          <w:t>https://inserm.ru</w:t>
        </w:r>
      </w:hyperlink>
      <w:r>
        <w:rPr>
          <w:rFonts w:cs="Times New Roman" w:ascii="Times New Roman" w:hAnsi="Times New Roman"/>
          <w:sz w:val="23"/>
          <w:szCs w:val="23"/>
        </w:rPr>
        <w:t>.</w:t>
      </w:r>
    </w:p>
    <w:p>
      <w:pPr>
        <w:pStyle w:val="NoSpacing"/>
        <w:jc w:val="both"/>
        <w:rPr>
          <w:rFonts w:ascii="Times New Roman" w:hAnsi="Times New Roman" w:cs="Times New Roman"/>
          <w:sz w:val="23"/>
          <w:szCs w:val="23"/>
        </w:rPr>
      </w:pPr>
      <w:r>
        <w:rPr>
          <w:rFonts w:cs="Times New Roman" w:ascii="Times New Roman" w:hAnsi="Times New Roman"/>
          <w:sz w:val="23"/>
          <w:szCs w:val="23"/>
        </w:rPr>
        <w:t>1.10. Ссылка на карточку компании - ссылка на Интернет-ресурс, на котором будут размещаться тексты (отзывы) со стороны Исполнителя.</w:t>
      </w:r>
    </w:p>
    <w:p>
      <w:pPr>
        <w:pStyle w:val="NoSpacing"/>
        <w:jc w:val="both"/>
        <w:rPr>
          <w:rFonts w:ascii="Times New Roman" w:hAnsi="Times New Roman" w:cs="Times New Roman"/>
          <w:sz w:val="23"/>
          <w:szCs w:val="23"/>
        </w:rPr>
      </w:pPr>
      <w:r>
        <w:rPr>
          <w:rFonts w:cs="Times New Roman" w:ascii="Times New Roman" w:hAnsi="Times New Roman"/>
          <w:sz w:val="23"/>
          <w:szCs w:val="23"/>
        </w:rPr>
        <w:t>1.11. Дата размещения - дата фактической отдачи отзыва в работу на размещение в согласованных Интернет-ресурсах.</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ind w:left="-851" w:right="-568" w:hanging="0"/>
        <w:jc w:val="center"/>
        <w:rPr>
          <w:rFonts w:ascii="Times New Roman" w:hAnsi="Times New Roman" w:cs="Times New Roman"/>
          <w:b/>
          <w:b/>
          <w:sz w:val="23"/>
          <w:szCs w:val="23"/>
        </w:rPr>
      </w:pPr>
      <w:r>
        <w:rPr>
          <w:rFonts w:cs="Times New Roman" w:ascii="Times New Roman" w:hAnsi="Times New Roman"/>
          <w:b/>
          <w:sz w:val="23"/>
          <w:szCs w:val="23"/>
        </w:rPr>
        <w:t>2. ОБЩИЕ ПОЛОЖЕНИЯ</w:t>
      </w:r>
    </w:p>
    <w:p>
      <w:pPr>
        <w:pStyle w:val="NoSpacing"/>
        <w:ind w:firstLine="708"/>
        <w:jc w:val="both"/>
        <w:rPr/>
      </w:pPr>
      <w:r>
        <w:rPr>
          <w:rFonts w:cs="Times New Roman" w:ascii="Times New Roman" w:hAnsi="Times New Roman"/>
          <w:sz w:val="23"/>
          <w:szCs w:val="23"/>
        </w:rPr>
        <w:t xml:space="preserve">2.1.  Услуги, оказываемые в соответствии с настоящей офертой, включают услуги, указанные на сайте </w:t>
      </w:r>
      <w:hyperlink r:id="rId10">
        <w:r>
          <w:rPr>
            <w:rStyle w:val="Style13"/>
            <w:rFonts w:cs="Times New Roman" w:ascii="Times New Roman" w:hAnsi="Times New Roman"/>
            <w:sz w:val="23"/>
            <w:szCs w:val="23"/>
          </w:rPr>
          <w:t>https://inserm.ru</w:t>
        </w:r>
      </w:hyperlink>
      <w:r>
        <w:rPr>
          <w:rFonts w:cs="Times New Roman" w:ascii="Times New Roman" w:hAnsi="Times New Roman"/>
          <w:sz w:val="23"/>
          <w:szCs w:val="23"/>
        </w:rPr>
        <w:t>.</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2.2.  Перечень и/или условия оказания услуг может быть дополнен и/или изменен Исполнителем по своему усмотрению с внесением соответствующих изменений в настоящую оферту не менее чем за 30 (тридцать) календарных дней до их ввода в действие с размещением на сайте, указанный в п.2.1 настоящей оферты.</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2.3. Принимая оферту согласно настоящего раздела, Заказчик выражает свое согласие получать на адрес электронной почты, указанный при регистрации на сайте, информационную рассылку, рекламу от Исполнителя, а также системные сообщения и уведомления, связанные с работой сайта и состоянием подписки Заказчика на сайте Исполнителя.</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2.4. Подтверждением того, что все условия настоящей оферты понятны Заказчиком, и он согласен с этими условиями в целом и без оговорок, является совершение Заказчиком нажатие кнопки «Оплатить тарифный план» при оформлении на сайте.</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3. ПРЕДМЕТ ДОГОВОРА</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3.1. Исполнитель обязуется в течение срока действия настоящего Договора оказать Заказчику возмездные услуги по управлению репутацией Заказчика, а именно публикацию отзывов в Интернет-ресурсах, а Заказчик обязуется принять и оплатить услуги в размере, который установлен на сайте Исполнителя.</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3.2. Требования к услугам, которые являются предметом настоящего Договора, их объемам и порядок предоставления изложены в настоящем Договоре и на сайте Исполнителя.</w:t>
      </w:r>
    </w:p>
    <w:p>
      <w:pPr>
        <w:pStyle w:val="NoSpacing"/>
        <w:jc w:val="both"/>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4. УСЛОВИЯ И ПОРЯДОК ИСПОЛНЕНИЯ ДОГОВОРА</w:t>
      </w:r>
    </w:p>
    <w:p>
      <w:pPr>
        <w:pStyle w:val="NoSpacing"/>
        <w:ind w:firstLine="708"/>
        <w:jc w:val="both"/>
        <w:rPr/>
      </w:pPr>
      <w:r>
        <w:rPr>
          <w:rFonts w:cs="Times New Roman" w:ascii="Times New Roman" w:hAnsi="Times New Roman"/>
          <w:sz w:val="23"/>
          <w:szCs w:val="23"/>
        </w:rPr>
        <w:t>4.1.  На условиях, определенных настоящим Договором, Исполнитель обязуется оказать услуги, а Заказчик обязуется принять и оплатить услуги Исполнителя. Перечень и тарифы услуг, размещены на сайте</w:t>
      </w:r>
      <w:r>
        <w:rPr>
          <w:rStyle w:val="Tdprojectuppanelurlspan"/>
          <w:rFonts w:cs="Times New Roman" w:ascii="Times New Roman" w:hAnsi="Times New Roman"/>
          <w:sz w:val="23"/>
          <w:szCs w:val="23"/>
        </w:rPr>
        <w:t xml:space="preserve">: </w:t>
      </w:r>
      <w:hyperlink r:id="rId11">
        <w:r>
          <w:rPr>
            <w:rStyle w:val="Style13"/>
            <w:rFonts w:cs="Times New Roman" w:ascii="Times New Roman" w:hAnsi="Times New Roman"/>
            <w:sz w:val="23"/>
            <w:szCs w:val="23"/>
          </w:rPr>
          <w:t>https://inserm.ru</w:t>
        </w:r>
      </w:hyperlink>
      <w:r>
        <w:rPr>
          <w:rFonts w:cs="Times New Roman" w:ascii="Times New Roman" w:hAnsi="Times New Roman"/>
          <w:sz w:val="23"/>
          <w:szCs w:val="23"/>
        </w:rPr>
        <w:t>.</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4.2. Заказчик на сайте Исполнителя выбирает тариф на оказание услуг, производит оплату. Затем Заказчику на адрес электронной почты, указанный в момент выбора и оплаты тарифа, приходит логин и пароль для входа в личный кабинет на сайте Исполнителя. После оплаты тарифа и регистрации на сайте Исполнителя, Заказчик через личный кабинет формирует задание Исполнителю заполняя соответствующе форму.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4.3. Срок по написанию и публикации отзывов зависит от тарифа, оплаченного Заказчиком, и начинает исчисляться с момента выполнения следующих условий:</w:t>
      </w:r>
    </w:p>
    <w:p>
      <w:pPr>
        <w:pStyle w:val="NoSpacing"/>
        <w:jc w:val="both"/>
        <w:rPr>
          <w:rFonts w:ascii="Times New Roman" w:hAnsi="Times New Roman" w:cs="Times New Roman"/>
          <w:sz w:val="23"/>
          <w:szCs w:val="23"/>
        </w:rPr>
      </w:pPr>
      <w:r>
        <w:rPr>
          <w:rFonts w:cs="Times New Roman" w:ascii="Times New Roman" w:hAnsi="Times New Roman"/>
          <w:sz w:val="23"/>
          <w:szCs w:val="23"/>
        </w:rPr>
        <w:t>- получение Исполнителем задания, заполненное через личный кабинет Заказчиком;</w:t>
      </w:r>
    </w:p>
    <w:p>
      <w:pPr>
        <w:pStyle w:val="NoSpacing"/>
        <w:jc w:val="both"/>
        <w:rPr>
          <w:rFonts w:ascii="Times New Roman" w:hAnsi="Times New Roman" w:cs="Times New Roman"/>
          <w:sz w:val="23"/>
          <w:szCs w:val="23"/>
        </w:rPr>
      </w:pPr>
      <w:r>
        <w:rPr>
          <w:rFonts w:cs="Times New Roman" w:ascii="Times New Roman" w:hAnsi="Times New Roman"/>
          <w:sz w:val="23"/>
          <w:szCs w:val="23"/>
        </w:rPr>
        <w:t>- в течение 2 (двух) рабочих дней согласование необходимых замечаний со стороны Заказчика;</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 согласование отзывов, написанных Исполнителем. Исполнитель обязуется предоставить отзывы на согласование в течение 4 (четырёх) рабочих дней с момента получения задания Заказчика; </w:t>
      </w:r>
    </w:p>
    <w:p>
      <w:pPr>
        <w:pStyle w:val="NoSpacing"/>
        <w:jc w:val="both"/>
        <w:rPr>
          <w:rFonts w:ascii="Times New Roman" w:hAnsi="Times New Roman" w:cs="Times New Roman"/>
          <w:sz w:val="23"/>
          <w:szCs w:val="23"/>
        </w:rPr>
      </w:pPr>
      <w:r>
        <w:rPr>
          <w:rFonts w:cs="Times New Roman" w:ascii="Times New Roman" w:hAnsi="Times New Roman"/>
          <w:sz w:val="23"/>
          <w:szCs w:val="23"/>
        </w:rPr>
        <w:t>- внесения денежных средств в соответствии с п. 8.4 настоящего Договора.</w:t>
      </w:r>
    </w:p>
    <w:p>
      <w:pPr>
        <w:pStyle w:val="NoSpacing"/>
        <w:jc w:val="both"/>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5. ПРАВА И ОБЯЗАННОСТИ ЗАКАЗЧИКА</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5.1. Заказчик обязуется:</w:t>
      </w:r>
    </w:p>
    <w:p>
      <w:pPr>
        <w:pStyle w:val="NoSpacing"/>
        <w:jc w:val="both"/>
        <w:rPr>
          <w:rFonts w:ascii="Times New Roman" w:hAnsi="Times New Roman" w:eastAsia="Times New Roman" w:cs="Times New Roman"/>
          <w:sz w:val="23"/>
          <w:szCs w:val="23"/>
        </w:rPr>
      </w:pPr>
      <w:r>
        <w:rPr>
          <w:rFonts w:cs="Times New Roman" w:ascii="Times New Roman" w:hAnsi="Times New Roman"/>
          <w:sz w:val="23"/>
          <w:szCs w:val="23"/>
        </w:rPr>
        <w:t>5.1.1. Оперативно реагировать на запросы Исполнителя, связанные с необходимостью уточнения оказываемых для Заказчика Услуг.</w:t>
      </w:r>
    </w:p>
    <w:p>
      <w:pPr>
        <w:pStyle w:val="NoSpacing"/>
        <w:jc w:val="both"/>
        <w:rPr>
          <w:rFonts w:ascii="Times New Roman" w:hAnsi="Times New Roman" w:cs="Times New Roman"/>
          <w:sz w:val="23"/>
          <w:szCs w:val="23"/>
        </w:rPr>
      </w:pPr>
      <w:r>
        <w:rPr>
          <w:rFonts w:cs="Times New Roman" w:ascii="Times New Roman" w:hAnsi="Times New Roman"/>
          <w:sz w:val="23"/>
          <w:szCs w:val="23"/>
        </w:rPr>
        <w:t>5.1.2. Оплатить услуги Исполнителя в размере, указанные в тарифе, и сроки, указанные в настоящем Договоре.</w:t>
      </w:r>
    </w:p>
    <w:p>
      <w:pPr>
        <w:pStyle w:val="NoSpacing"/>
        <w:jc w:val="both"/>
        <w:rPr>
          <w:rFonts w:ascii="Times New Roman" w:hAnsi="Times New Roman" w:cs="Times New Roman"/>
          <w:sz w:val="23"/>
          <w:szCs w:val="23"/>
        </w:rPr>
      </w:pPr>
      <w:r>
        <w:rPr>
          <w:rFonts w:cs="Times New Roman" w:ascii="Times New Roman" w:hAnsi="Times New Roman"/>
          <w:sz w:val="23"/>
          <w:szCs w:val="23"/>
        </w:rPr>
        <w:t>5.1.3. Пройти процедуру регистрации. Заказчик соглашается предоставить правдивую, точную и полную информацию о себе по вопросам, предлагаемым в регистрационной форме, и поддерживать эту информацию в актуальном состоянии. Если Заказчик предоставляет неверную информацию или у Исполнителя есть серьезные основания полагать, что предоставленная Заказчиком информация неверна, неполна или неточна, Исполнитель имеет право приостановить либо отменить регистрацию Заказчика и отказать Заказчику в использовании сервиса.</w:t>
      </w:r>
    </w:p>
    <w:p>
      <w:pPr>
        <w:pStyle w:val="NoSpacing"/>
        <w:ind w:firstLine="708"/>
        <w:jc w:val="both"/>
        <w:rPr/>
      </w:pPr>
      <w:r>
        <w:rPr>
          <w:rFonts w:cs="Times New Roman" w:ascii="Times New Roman" w:hAnsi="Times New Roman"/>
          <w:sz w:val="23"/>
          <w:szCs w:val="23"/>
        </w:rPr>
        <w:t xml:space="preserve">5.2. Заказчик имеет право проверять ход и качество оказания услуг Исполнителем путем направления запросов о предоставлении отчетов о ходе оказания услуг через личный кабинет на сайте Исполнителя или на электронную почту Исполнителя: </w:t>
      </w:r>
      <w:hyperlink r:id="rId12">
        <w:r>
          <w:rPr>
            <w:rStyle w:val="Style13"/>
            <w:rFonts w:cs="Times New Roman" w:ascii="Times New Roman" w:hAnsi="Times New Roman"/>
            <w:sz w:val="23"/>
            <w:szCs w:val="23"/>
          </w:rPr>
          <w:t>info@inserm.ru</w:t>
        </w:r>
      </w:hyperlink>
      <w:r>
        <w:rPr>
          <w:rFonts w:cs="Times New Roman" w:ascii="Times New Roman" w:hAnsi="Times New Roman"/>
          <w:sz w:val="23"/>
          <w:szCs w:val="23"/>
        </w:rPr>
        <w:t>, но не чаще 2 раз в 30 календарных дней, при этом не вмешиваться в деятельность Исполнителя.</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6. ПРАВА И ОБЯЗАННОСТИ ИСПОЛНИТЕЛЯ</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6.1. Исполнитель обязуется:</w:t>
      </w:r>
    </w:p>
    <w:p>
      <w:pPr>
        <w:pStyle w:val="NoSpacing"/>
        <w:jc w:val="both"/>
        <w:rPr>
          <w:rFonts w:ascii="Times New Roman" w:hAnsi="Times New Roman" w:cs="Times New Roman"/>
          <w:sz w:val="23"/>
          <w:szCs w:val="23"/>
        </w:rPr>
      </w:pPr>
      <w:r>
        <w:rPr>
          <w:rFonts w:cs="Times New Roman" w:ascii="Times New Roman" w:hAnsi="Times New Roman"/>
          <w:sz w:val="23"/>
          <w:szCs w:val="23"/>
        </w:rPr>
        <w:t>6.1.1. Предоставлять Заказчику необходимую и достоверную информацию по оказываемым услугам, их видам и особенностям, о цене и форме оплаты, а также сообщать Заказчику по его просьбе другие относящиеся к Договору и соответствующим услугам сведения.</w:t>
      </w:r>
    </w:p>
    <w:p>
      <w:pPr>
        <w:pStyle w:val="NoSpacing"/>
        <w:jc w:val="both"/>
        <w:rPr>
          <w:rFonts w:ascii="Times New Roman" w:hAnsi="Times New Roman" w:eastAsia="Times New Roman" w:cs="Times New Roman"/>
          <w:sz w:val="23"/>
          <w:szCs w:val="23"/>
        </w:rPr>
      </w:pPr>
      <w:r>
        <w:rPr>
          <w:rFonts w:cs="Times New Roman" w:ascii="Times New Roman" w:hAnsi="Times New Roman"/>
          <w:sz w:val="23"/>
          <w:szCs w:val="23"/>
        </w:rPr>
        <w:t>6.1.2. Оказать услуги качественно, в сроки и объеме, установленные соответствующим тарифам.</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 xml:space="preserve">6.2. Исполнитель имеет право: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6.2.1. Не приступать к оказанию услуг, а начатые услуги приостановить в случаях, когда нарушение Заказчиком своих обязанностей по Договору препятствует исполнению Договора. </w:t>
      </w:r>
    </w:p>
    <w:p>
      <w:pPr>
        <w:pStyle w:val="NoSpacing"/>
        <w:jc w:val="both"/>
        <w:rPr>
          <w:rFonts w:ascii="Times New Roman" w:hAnsi="Times New Roman" w:cs="Times New Roman"/>
          <w:sz w:val="23"/>
          <w:szCs w:val="23"/>
        </w:rPr>
      </w:pPr>
      <w:r>
        <w:rPr>
          <w:rFonts w:cs="Times New Roman" w:ascii="Times New Roman" w:hAnsi="Times New Roman"/>
          <w:sz w:val="23"/>
          <w:szCs w:val="23"/>
        </w:rPr>
        <w:t>6.2.2. Исполнитель в праве увеличить срок оказания услуг в случае проблем с прохождением модерации на публикуемых площадках по причине изменения алгоритмов площадок - отзовиков. В случае возникновения вышеуказанных проблем Исполнитель обязуется в течение 3 (трёх) рабочих дней направить уведомление Заказчику в личный кабинет Заказника, зарегистрированный на сайте, или на электронную почту, указанную при регистрации Заказчиком на сайте или указанную в личном кабинете Заказчика.</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t>7. ПОРЯДОК СДАЧИ И ПРИЕМКИ ОКАЗАННЫХ УСЛУГ</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7.1. По письменному требованию Заказчика Исполнитель предоставляет акт сдачи-приемки через личный кабинет Заказчика, зарегистрированный на сайте Исполнителя, или на электронную почту, указанную при регистрации на сайте, или указанную в личном кабинете.</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7.2. По письменному требованию Исполнитель передает Заказчику все результаты, созданные в ходе оказания услуг. </w:t>
      </w:r>
    </w:p>
    <w:p>
      <w:pPr>
        <w:pStyle w:val="NoSpacing"/>
        <w:ind w:firstLine="708"/>
        <w:jc w:val="both"/>
        <w:rPr/>
      </w:pPr>
      <w:r>
        <w:rPr>
          <w:rFonts w:cs="Times New Roman" w:ascii="Times New Roman" w:hAnsi="Times New Roman"/>
          <w:sz w:val="23"/>
          <w:szCs w:val="23"/>
        </w:rPr>
        <w:t xml:space="preserve">7.3.  В случае направления Заказчиком мотивированных возражений относительно оказанных услуг в течение 3 (трех) календарных дней с момента оказания услуг (выполнения задания Заказчика), Стороны обязуются в течение 3 (трех) рабочих дней согласовать порядок и сроки устранения нарушений, допущенных Исполнителем. Если в течение указанного срока от Заказчика не поступило мотивированных возражений по оказанным услугам, услуги считаются оказанными Исполнителем надлежащим образом и принятыми Заказчиком в полном объеме, соответствующем используемому тарифному плану. Заказчик направляет свои возражения по оказанным услугам на электронную почту Исполнителя: </w:t>
      </w:r>
      <w:hyperlink r:id="rId13">
        <w:r>
          <w:rPr>
            <w:rStyle w:val="Style13"/>
            <w:rFonts w:cs="Times New Roman" w:ascii="Times New Roman" w:hAnsi="Times New Roman"/>
            <w:sz w:val="23"/>
            <w:szCs w:val="23"/>
          </w:rPr>
          <w:t>info@inserm.ru</w:t>
        </w:r>
      </w:hyperlink>
      <w:r>
        <w:rPr>
          <w:rStyle w:val="Style13"/>
          <w:rFonts w:cs="Times New Roman" w:ascii="Times New Roman" w:hAnsi="Times New Roman"/>
          <w:sz w:val="23"/>
          <w:szCs w:val="23"/>
        </w:rPr>
        <w:t xml:space="preserve">. </w:t>
      </w:r>
    </w:p>
    <w:p>
      <w:pPr>
        <w:pStyle w:val="NoSpacing"/>
        <w:jc w:val="center"/>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8. СТОИМОСТЬ И ПОРЯДОК ОПЛАТЫ</w:t>
      </w:r>
    </w:p>
    <w:p>
      <w:pPr>
        <w:pStyle w:val="NoSpacing"/>
        <w:jc w:val="both"/>
        <w:rPr>
          <w:rFonts w:ascii="Times New Roman" w:hAnsi="Times New Roman" w:cs="Times New Roman"/>
          <w:sz w:val="23"/>
          <w:szCs w:val="23"/>
        </w:rPr>
      </w:pPr>
      <w:r>
        <w:rPr>
          <w:rFonts w:eastAsia="Times New Roman" w:cs="Times New Roman" w:ascii="Times New Roman" w:hAnsi="Times New Roman"/>
          <w:sz w:val="23"/>
          <w:szCs w:val="23"/>
        </w:rPr>
        <w:tab/>
        <w:t>8</w:t>
      </w:r>
      <w:r>
        <w:rPr>
          <w:rFonts w:cs="Times New Roman" w:ascii="Times New Roman" w:hAnsi="Times New Roman"/>
          <w:sz w:val="23"/>
          <w:szCs w:val="23"/>
        </w:rPr>
        <w:t>.1. Полная стоимость услуг указывается согласно выбранному тарифному плану Заказчиком на сайте Исполнителя. Стоимость услуг указывается без НДС, в связи с применением Исполнителем упрощенной системы налогообложения. Исполнитель в одностороннем порядке устанавливает стоимость и условия оказания услуг по всем тарифным планам через размещение информации о них на своем сайте. Однажды установленные стоимость и условия оказания услуг действуют до следующего изменения, а также в течение всего предоплаченного Заказчиком периода. Изменение стоимости и условий оказания услуг доводятся до сведения Заказчика не менее чем за 30 (тридцать) календарных дней до вступления этих изменений в силу через размещение соответствующей информации на сайте Исполнителя.</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8.2. Оплата услуг Исполнителя производится Заказчиком в безналичном порядке на следующих условиях:</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8.2.1. Заказчики – юридические лица оплачивают банковским переводом на расчетный счет Исполнителя с расчетного счета организации-Заказчика.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8.2.2. Заказчики - физические лица оплачивают посредством банковских карт и других способов оплаты, доступных на сайте Исполнителя.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К оплате принимаются банковские карты VISA, MasterCard, МИР, выпущенные банками стран СНГ. Карта должна быть активна для оплаты в Интернете (определяется банком-эмитентом). Если банк-эмитент данной пластиковой карты взимает комиссию, либо иную плату за операции списания со счета, то данные затраты будут списаны банком со счета Заказчика.</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8.3. Заказчик имеет возможность подключить или отключить автоплатеж в любое время в своем личном кабинете.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8.4. Заказчик производит авансовый платеж в размере 100% (ста процентов) от стоимости заказываемых услуг.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8.5. Оплата по настоящему Договору производится Заказчиком в рублях путем перечисления денежных средств на расчетный счет Исполнителя по реквизитам, указанным в счете на оплату, отправленный на электронную почту Заказчика, указанную при регистрации на сайте, или указанную в личном кабинете.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8.6. В случае отказа Заказчика или нарушения сроков в соответствии с п. 4.3. настоящего Договора сумма предоплаты, внесенная в соответствии с условиями настоящего Договора, Заказчику не возвращается и является согласованным в порядке ст. 409 Гражданского кодекса РФ отступными.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8.7. В случае, если Заказчику необходимо внести изменения в уже согласованные ранее Заказчиком тексты, за это может взиматься дополнительная плата. Тарифы по внесению изменений в ранее согласованный текст указаны на сайте Исполнителя.</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9. ОТВЕТСТВЕННОСТЬ СТОРОН</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 xml:space="preserve">9.1. Стороны освобождаются от ответственности за нарушение (неисполнение или ненадлежащее исполнение) условий настоящего Договора в случае, если оно возникло вследствие чрезвычайных и непредотвратимых Сторонами обстоятельств (наводнение, землетрясение, пожар, загрязнение отравляющими веществами, отключение электричества и водоснабжения и т.п. обстоятельствами, произошедшими не по вине Сторон и повлёкшие невозможность исполнения Исполнителем Договора). В этом случае выполнение обязательств по настоящему Договору откладывается на время действия обстоятельств непреодолимой силы и их последствий. При наступлении вышеуказанных обстоятельств, Сторона должна уведомить другую Сторону в письменном виде в течение 5 (пяти) дней с момента наступления этих обстоятельств. При этом Сторона, у которой наступили указаны в настоящем пункте обстоятельства, обязана предоставить соответствующий документ, заверенный уполномоченным органом или лицом. </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9.2. В части, нерегулируемой настоящим Договором, ответственность Сторон по обязательствам, вытекающим из настоящего Договора, регулируется законодательством РФ.</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9.3. Исполнитель не несет ответственности по претензиям Заказчика к качеству доступа к информации Заказчика, связанных с качеством функционирования сетей интернет провайдеров, городской телефонной сети, с функционированием абонентского оборудования и другими обстоятельствами, находящимися вне компетенции Исполнителя.</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9.4. За сделки, совершаемые с использованием площадок - отзовиков Заказчика, Исполнитель ответственности не несёт.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9.5. В случае, если услуги оказываются Исполнителем не в отношении Заказчика, а в отношении третьих лиц, то Заказчик гарантирует, что он получил согласие указанных лиц на передачу своих персональных данных Исполнителю в целях исполнения обязательств Исполнителя по настоящему Договору. Заказчик несет полную ответственность за нарушение указанного пункта настоящего Договора и обязуется компенсировать все убытки Исполнителя, подтверждённые Исполнителем документально, вызванные данным нарушением, включая в полном объеме суммы штрафов, которые могут быть наложены компетентными государственным органами на Исполнителя за нарушение законодательства об обработке персональных данных.  </w:t>
      </w:r>
    </w:p>
    <w:p>
      <w:pPr>
        <w:pStyle w:val="NoSpacing"/>
        <w:ind w:firstLine="708"/>
        <w:jc w:val="both"/>
        <w:rPr/>
      </w:pPr>
      <w:r>
        <w:rPr>
          <w:rFonts w:cs="Times New Roman" w:ascii="Times New Roman" w:hAnsi="Times New Roman"/>
          <w:sz w:val="23"/>
          <w:szCs w:val="23"/>
        </w:rPr>
        <w:t>9.6. Исполнитель предо</w:t>
      </w:r>
      <w:r>
        <w:rPr>
          <w:rFonts w:cs="Times New Roman" w:ascii="Times New Roman" w:hAnsi="Times New Roman"/>
          <w:sz w:val="23"/>
          <w:szCs w:val="23"/>
        </w:rPr>
        <w:t xml:space="preserve">ставляет Заказчику гарантию </w:t>
      </w:r>
      <w:r>
        <w:rPr>
          <w:rFonts w:cs="Times New Roman" w:ascii="Times New Roman" w:hAnsi="Times New Roman"/>
          <w:sz w:val="23"/>
          <w:szCs w:val="23"/>
        </w:rPr>
        <w:t>50</w:t>
      </w:r>
      <w:r>
        <w:rPr>
          <w:rFonts w:cs="Times New Roman" w:ascii="Times New Roman" w:hAnsi="Times New Roman"/>
          <w:sz w:val="23"/>
          <w:szCs w:val="23"/>
        </w:rPr>
        <w:t xml:space="preserve"> (</w:t>
      </w:r>
      <w:r>
        <w:rPr>
          <w:rFonts w:cs="Times New Roman" w:ascii="Times New Roman" w:hAnsi="Times New Roman"/>
          <w:sz w:val="23"/>
          <w:szCs w:val="23"/>
        </w:rPr>
        <w:t>пятьдесят</w:t>
      </w:r>
      <w:r>
        <w:rPr>
          <w:rFonts w:cs="Times New Roman" w:ascii="Times New Roman" w:hAnsi="Times New Roman"/>
          <w:sz w:val="23"/>
          <w:szCs w:val="23"/>
        </w:rPr>
        <w:t xml:space="preserve">) дней на размещенные отзывы. Если в течение </w:t>
      </w:r>
      <w:r>
        <w:rPr>
          <w:rFonts w:cs="Times New Roman" w:ascii="Times New Roman" w:hAnsi="Times New Roman"/>
          <w:sz w:val="23"/>
          <w:szCs w:val="23"/>
        </w:rPr>
        <w:t>50</w:t>
      </w:r>
      <w:r>
        <w:rPr>
          <w:rFonts w:cs="Times New Roman" w:ascii="Times New Roman" w:hAnsi="Times New Roman"/>
          <w:sz w:val="23"/>
          <w:szCs w:val="23"/>
        </w:rPr>
        <w:t xml:space="preserve"> (</w:t>
      </w:r>
      <w:r>
        <w:rPr>
          <w:rFonts w:cs="Times New Roman" w:ascii="Times New Roman" w:hAnsi="Times New Roman"/>
          <w:sz w:val="23"/>
          <w:szCs w:val="23"/>
        </w:rPr>
        <w:t>пятидесяти</w:t>
      </w:r>
      <w:r>
        <w:rPr>
          <w:rFonts w:cs="Times New Roman" w:ascii="Times New Roman" w:hAnsi="Times New Roman"/>
          <w:sz w:val="23"/>
          <w:szCs w:val="23"/>
        </w:rPr>
        <w:t xml:space="preserve">) дней по любым причинам отзыв не будет отображаться на </w:t>
      </w:r>
      <w:r>
        <w:rPr>
          <w:rFonts w:cs="Times New Roman" w:ascii="Times New Roman" w:hAnsi="Times New Roman"/>
          <w:sz w:val="23"/>
          <w:szCs w:val="23"/>
        </w:rPr>
        <w:t>ресурсе</w:t>
      </w:r>
      <w:r>
        <w:rPr>
          <w:rFonts w:cs="Times New Roman" w:ascii="Times New Roman" w:hAnsi="Times New Roman"/>
          <w:sz w:val="23"/>
          <w:szCs w:val="23"/>
        </w:rPr>
        <w:t>, исполнитель обязан его заменить.</w:t>
      </w:r>
      <w:r>
        <w:rPr>
          <w:rFonts w:cs="Times New Roman" w:ascii="Times New Roman" w:hAnsi="Times New Roman"/>
          <w:sz w:val="23"/>
          <w:szCs w:val="23"/>
          <w:lang w:val="en-US"/>
        </w:rPr>
        <w:t>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9.7. В случае, если Заказчик пар</w:t>
      </w:r>
      <w:r>
        <w:rPr>
          <w:rFonts w:cs="Times New Roman" w:ascii="Times New Roman" w:hAnsi="Times New Roman"/>
          <w:sz w:val="23"/>
          <w:szCs w:val="23"/>
        </w:rPr>
        <w:t>аллельно с настоящим Договором осуществляет публикацию отзывов на своих Интернет-ресурсах при помощи сторонних юридических лиц или людей (кроме реальных клиентов Заказчика, оставивших свои публикации), Исполнитель снимает с себя ответственность за санкции от Интернет-ресурсов, указанных в задании Заказчика, имеет право увеличить срок выполнения Настоящего Договора, а гарантийные обязательства Исполнителя по п. 9.6. могут быть сняты.</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9.8. Исполнитель не несёт ответственности за санкции от Интернет-ресурсов, указанных в задании Заказчика, в случае, если санкции введены по вине Заказчика (а именно – переезд компании в другое место или неподтвержденный адрес на картах).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9.9. Заказчик несёт ответственность за безопасность своего логина и пароля (логинов и паролей представителей Заказчиков), а также за все, что будет сделано на сайте Исполнителя под логином(-ами) и паролем(-ями) Заказчика (представителей Заказчика). Заказчик соглашается с тем, что обязан немедленно уведомить Исполнителя о любом случае неавторизованного (не разрешённого Заказчиком) доступа с логином и паролем Заказчика (представителя Заказчика) и/или о любом нарушении безопасности. А также с тем, что Заказчик и все его представители самостоятельно осуществляют завершение работы под своим паролем (ссылка "Выход") по окончании каждой сессии работы на сайте Исполнителя.</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9.10. Заказчик самостоятельно несет ответственность за сохранность и конфиденциальность регистрационных данных: логина(-ов) и пароля(- ей). Все действия, осуществленные с использованием логина(-ов) и пароля(-ей) Заказчика, считаются осуществленными Заказчиком. Заказчик самостоятельно несет ответственность перед третьими лицами за все действия, совершенные с использованием логина(-ов) и пароля(-ей) Заказчика. Исполнитель не несет ответственности за несанкционированное использование регистрационных данных Заказчика третьими лицами.</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eastAsia="Times New Roman" w:cs="Times New Roman"/>
          <w:b/>
          <w:b/>
          <w:bCs/>
          <w:sz w:val="23"/>
          <w:szCs w:val="23"/>
        </w:rPr>
      </w:pPr>
      <w:r>
        <w:rPr>
          <w:rFonts w:cs="Times New Roman" w:ascii="Times New Roman" w:hAnsi="Times New Roman"/>
          <w:b/>
          <w:bCs/>
          <w:sz w:val="23"/>
          <w:szCs w:val="23"/>
        </w:rPr>
        <w:t>10. СРОК ДЕЙСТВИЯ ДОГОВОРА</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10.1. Акцепт оферты Заказчиком, произведенный согласно разделом 2 настоящей оферты, создает Договор (статья 438 Гражданского Кодекса РФ) на условиях оферты. Договор вступает в силу с момента акцепта оферты.</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10.2. Договор заключается на неопределенный срок и действует до момента расторжения.</w:t>
      </w:r>
    </w:p>
    <w:p>
      <w:pPr>
        <w:pStyle w:val="NoSpacing"/>
        <w:jc w:val="both"/>
        <w:rPr>
          <w:rFonts w:ascii="Times New Roman" w:hAnsi="Times New Roman" w:cs="Times New Roman"/>
          <w:b/>
          <w:b/>
          <w:sz w:val="23"/>
          <w:szCs w:val="23"/>
        </w:rPr>
      </w:pPr>
      <w:r>
        <w:rPr>
          <w:rFonts w:cs="Times New Roman" w:ascii="Times New Roman" w:hAnsi="Times New Roman"/>
          <w:b/>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t>11. КОНФИДЕНЦИАЛЬНОСТЬ</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 xml:space="preserve">11.1. Для целей настоящего Договора конфиденциальной считается информация, ставшая известной в результате исполнения Договора (стоимость услуг, проекты статей и иных текстов, иная другая информация, которая будет передана в рамках Договора),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Конфиденциальной считается также иная информация, не являющаяся общедоступной и ставшая известной в результате исполнения Договора, в отношении которой Стороной, в момент ее раскрытия было заявлено о том, что она является конфиденциальной. </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11.2. Стороны обязуются не разглашать конфиденциальную информацию третьим лицам, не имеющих прямого отношения к реализации проекта. Стороны не имеют права использовать конфиденциальную информацию в каких-либо иных целях, кроме связанных с использованием вышеуказанных услуг.</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11.3. Стороны обязуются:</w:t>
      </w:r>
    </w:p>
    <w:p>
      <w:pPr>
        <w:pStyle w:val="NoSpacing"/>
        <w:jc w:val="both"/>
        <w:rPr>
          <w:rFonts w:ascii="Times New Roman" w:hAnsi="Times New Roman" w:cs="Times New Roman"/>
          <w:sz w:val="23"/>
          <w:szCs w:val="23"/>
        </w:rPr>
      </w:pPr>
      <w:r>
        <w:rPr>
          <w:rFonts w:eastAsia="Calibri" w:cs="Times New Roman" w:ascii="Times New Roman" w:hAnsi="Times New Roman"/>
          <w:sz w:val="23"/>
          <w:szCs w:val="23"/>
        </w:rPr>
        <w:t>- ограничить со своей стороны круг лиц, имеющих доступ к конфиденциальной информации, теми должностными лицами и сотрудниками, которым такая информация необходима для надлежащего выполнения/оказания вышеуказанных работ/услуг;</w:t>
      </w:r>
    </w:p>
    <w:p>
      <w:pPr>
        <w:pStyle w:val="NoSpacing"/>
        <w:jc w:val="both"/>
        <w:rPr>
          <w:rFonts w:ascii="Times New Roman" w:hAnsi="Times New Roman" w:cs="Times New Roman"/>
          <w:sz w:val="23"/>
          <w:szCs w:val="23"/>
        </w:rPr>
      </w:pPr>
      <w:r>
        <w:rPr>
          <w:rFonts w:eastAsia="Calibri" w:cs="Times New Roman" w:ascii="Times New Roman" w:hAnsi="Times New Roman"/>
          <w:sz w:val="23"/>
          <w:szCs w:val="23"/>
        </w:rPr>
        <w:t xml:space="preserve">- связать таких должностных лиц и сотрудников обязательствами по неразглашению конфиденциальной информации, не менее строгими, чем те, которые предусмотрены настоящим </w:t>
      </w:r>
      <w:r>
        <w:rPr>
          <w:rFonts w:cs="Times New Roman" w:ascii="Times New Roman" w:hAnsi="Times New Roman"/>
          <w:sz w:val="23"/>
          <w:szCs w:val="23"/>
        </w:rPr>
        <w:t>Договором</w:t>
      </w:r>
      <w:r>
        <w:rPr>
          <w:rFonts w:eastAsia="Calibri" w:cs="Times New Roman" w:ascii="Times New Roman" w:hAnsi="Times New Roman"/>
          <w:sz w:val="23"/>
          <w:szCs w:val="23"/>
        </w:rPr>
        <w:t>;</w:t>
      </w:r>
    </w:p>
    <w:p>
      <w:pPr>
        <w:pStyle w:val="NoSpacing"/>
        <w:jc w:val="both"/>
        <w:rPr>
          <w:rFonts w:ascii="Times New Roman" w:hAnsi="Times New Roman" w:cs="Times New Roman"/>
          <w:sz w:val="23"/>
          <w:szCs w:val="23"/>
        </w:rPr>
      </w:pPr>
      <w:r>
        <w:rPr>
          <w:rFonts w:eastAsia="Calibri" w:cs="Times New Roman" w:ascii="Times New Roman" w:hAnsi="Times New Roman"/>
          <w:sz w:val="23"/>
          <w:szCs w:val="23"/>
        </w:rPr>
        <w:t xml:space="preserve">- обеспечить соблюдение такими должностными лицами и сотрудниками вышеуказанных обязательств. </w:t>
      </w:r>
      <w:r>
        <w:rPr>
          <w:rFonts w:cs="Times New Roman" w:ascii="Times New Roman" w:hAnsi="Times New Roman"/>
          <w:sz w:val="23"/>
          <w:szCs w:val="23"/>
        </w:rPr>
        <w:t>С</w:t>
      </w:r>
      <w:r>
        <w:rPr>
          <w:rFonts w:eastAsia="Calibri" w:cs="Times New Roman" w:ascii="Times New Roman" w:hAnsi="Times New Roman"/>
          <w:sz w:val="23"/>
          <w:szCs w:val="23"/>
        </w:rPr>
        <w:t>торона будет нести ответственность за несанкционированное использование или разглашение конфиденциальной информации своими сотрудниками или должностными лицами и обязана возместить причиненный таким использованием ущерб</w:t>
      </w:r>
      <w:r>
        <w:rPr>
          <w:rFonts w:cs="Times New Roman" w:ascii="Times New Roman" w:hAnsi="Times New Roman"/>
          <w:sz w:val="23"/>
          <w:szCs w:val="23"/>
        </w:rPr>
        <w:t>.</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highlight w:val="white"/>
          <w:lang w:eastAsia="ru-RU"/>
        </w:rPr>
        <w:t>12. ПЕРСОНАЛЬНЫЕ ДАННЫЕ</w:t>
      </w:r>
    </w:p>
    <w:p>
      <w:pPr>
        <w:pStyle w:val="NoSpacing"/>
        <w:ind w:firstLine="708"/>
        <w:jc w:val="both"/>
        <w:rPr>
          <w:rFonts w:ascii="Times New Roman" w:hAnsi="Times New Roman" w:cs="Times New Roman"/>
          <w:sz w:val="23"/>
          <w:szCs w:val="23"/>
          <w:highlight w:val="white"/>
        </w:rPr>
      </w:pPr>
      <w:r>
        <w:rPr>
          <w:rFonts w:cs="Times New Roman" w:ascii="Times New Roman" w:hAnsi="Times New Roman"/>
          <w:sz w:val="23"/>
          <w:szCs w:val="23"/>
          <w:highlight w:val="white"/>
        </w:rPr>
        <w:t>12.1. Информация, предоставленная Заказчиком, является конфиденциальной.</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highlight w:val="white"/>
        </w:rPr>
        <w:t xml:space="preserve">12.2. Исполнитель использует информацию, добровольно предоставленную Заказчиком при покупке тарифа и регистрации на сайте исключительно в целях функционирования сайта и в случаях, </w:t>
      </w:r>
      <w:r>
        <w:rPr>
          <w:rFonts w:cs="Times New Roman" w:ascii="Times New Roman" w:hAnsi="Times New Roman"/>
          <w:sz w:val="23"/>
          <w:szCs w:val="23"/>
        </w:rPr>
        <w:t xml:space="preserve">необходимых для исполнения Исполнителем настоящего Договора.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12.3. Персональные данные Заказчика обрабатываются в соответствии </w:t>
      </w:r>
      <w:r>
        <w:rPr>
          <w:rFonts w:cs="Times New Roman" w:ascii="Times New Roman" w:hAnsi="Times New Roman"/>
          <w:sz w:val="23"/>
          <w:szCs w:val="23"/>
          <w:highlight w:val="white"/>
        </w:rPr>
        <w:t>с Федеральным законом от 27.07.2006 N 152-ФЗ «О персональных данных»</w:t>
      </w:r>
      <w:r>
        <w:rPr>
          <w:rFonts w:cs="Times New Roman" w:ascii="Times New Roman" w:hAnsi="Times New Roman"/>
          <w:sz w:val="23"/>
          <w:szCs w:val="23"/>
        </w:rPr>
        <w:t xml:space="preserve"> (далее – ФЗ «О персональных данных»).</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12.4. Размещение заданий на сайте Исполнителя является выражением Заказчика согласия на обработку своих персональных данных, в том числе фамилии, имени, отчества, адреса проживания (пребывания), телефона, адреса электронной почты, даты рождения, пола, паспортных данных, а также иной указанной информации, в случае если таковая был передана Исполнителю. Оформив задание, Заказчик соглашается с тем, что Исполнитель вправе поручить обработку персональных данных любому третьему лицу по своему усмотрению при условии соблюдения требований ФЗ «О персональных данных», в том числе осуществления таким лицом конфиденциальности и защиты персональных данных. Согласие на обработку персональных данных и иные вышеуказанные действия предоставляется Заказчиком без ограничения срока действия.</w:t>
      </w:r>
    </w:p>
    <w:p>
      <w:pPr>
        <w:pStyle w:val="NoSpacing"/>
        <w:ind w:firstLine="708"/>
        <w:jc w:val="both"/>
        <w:rPr/>
      </w:pPr>
      <w:r>
        <w:rPr>
          <w:rFonts w:cs="Times New Roman" w:ascii="Times New Roman" w:hAnsi="Times New Roman"/>
          <w:sz w:val="23"/>
          <w:szCs w:val="23"/>
        </w:rPr>
        <w:t xml:space="preserve">12.5. Настоящее согласие может быть отозвано Заказчиком только при условии письменного уведомления Исполнителя не менее чем за 30 (тридцать) календарных дней до предполагаемой даты прекращения использования данных Исполнителем. </w:t>
      </w:r>
      <w:r>
        <w:rPr>
          <w:rFonts w:cs="Times New Roman" w:ascii="Times New Roman" w:hAnsi="Times New Roman"/>
          <w:color w:val="212529"/>
          <w:shd w:fill="FFFFFF" w:val="clear"/>
        </w:rPr>
        <w:t>Уведомление</w:t>
      </w:r>
      <w:r>
        <w:rPr>
          <w:rFonts w:cs="Times New Roman" w:ascii="Times New Roman" w:hAnsi="Times New Roman"/>
          <w:sz w:val="23"/>
          <w:szCs w:val="23"/>
        </w:rPr>
        <w:t xml:space="preserve"> Заказчик направляет на адрес электронной почты Исполнителя info@inserm.ru.</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12.6. Исполнитель использует персональные данные Заказчика в следующих формах: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 также любые иные действия с персональными данными, совершаемые с использованием средств автоматизации или без использования таких средств в соответствии с ФЗ «О персональных данных».</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12.7. Исполнитель использует персональные данные Заказчика в следующих целях:</w:t>
      </w:r>
    </w:p>
    <w:p>
      <w:pPr>
        <w:pStyle w:val="NoSpacing"/>
        <w:jc w:val="both"/>
        <w:rPr>
          <w:rFonts w:ascii="Times New Roman" w:hAnsi="Times New Roman" w:cs="Times New Roman"/>
          <w:sz w:val="23"/>
          <w:szCs w:val="23"/>
        </w:rPr>
      </w:pPr>
      <w:r>
        <w:rPr>
          <w:rFonts w:cs="Times New Roman" w:ascii="Times New Roman" w:hAnsi="Times New Roman"/>
          <w:sz w:val="23"/>
          <w:szCs w:val="23"/>
        </w:rPr>
        <w:t>12.7.1. для регистрации Заказчика в целях исполнения обязательств по Договору;</w:t>
      </w:r>
    </w:p>
    <w:p>
      <w:pPr>
        <w:pStyle w:val="NoSpacing"/>
        <w:jc w:val="both"/>
        <w:rPr>
          <w:rFonts w:ascii="Times New Roman" w:hAnsi="Times New Roman" w:cs="Times New Roman"/>
          <w:sz w:val="23"/>
          <w:szCs w:val="23"/>
        </w:rPr>
      </w:pPr>
      <w:r>
        <w:rPr>
          <w:rFonts w:cs="Times New Roman" w:ascii="Times New Roman" w:hAnsi="Times New Roman"/>
          <w:sz w:val="23"/>
          <w:szCs w:val="23"/>
        </w:rPr>
        <w:t>12.7.2. для выполнения своих обязательств перед Заказчиком по Договору;</w:t>
      </w:r>
    </w:p>
    <w:p>
      <w:pPr>
        <w:pStyle w:val="NoSpacing"/>
        <w:jc w:val="both"/>
        <w:rPr>
          <w:rFonts w:ascii="Times New Roman" w:hAnsi="Times New Roman" w:cs="Times New Roman"/>
          <w:sz w:val="23"/>
          <w:szCs w:val="23"/>
        </w:rPr>
      </w:pPr>
      <w:r>
        <w:rPr>
          <w:rFonts w:cs="Times New Roman" w:ascii="Times New Roman" w:hAnsi="Times New Roman"/>
          <w:sz w:val="23"/>
          <w:szCs w:val="23"/>
        </w:rPr>
        <w:t>12.7.3. для оценки и анализа работы Исполнителя в процессе исполнения обязательств по Договору.</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highlight w:val="white"/>
        </w:rPr>
        <w:t>12.8. Не считается нарушением обязательств разглашение информации в соответствии с обоснованными и применимыми требованиями закона. Исполнитель не несет ответственности за сведения, предоставленные Заказчиком на сайте в общедоступной форме.</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highlight w:val="white"/>
        </w:rPr>
        <w:t xml:space="preserve">12.9.Факт оформление заявки на оплату услуг Заказчиком на сайте Исполнителя с учетом предварительного ознакомления с настоящим текстом является достаточной формой согласия на обработку его персональных данных, при этом письменная форма или иные доказательства для дополнительного подтверждения свободного волеизъявления Заказчика Исполнителю не потребуются. Оформив заявку, Заказчик подтверждает, что его согласие является конкретным, информированным и сознательным.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highlight w:val="white"/>
        </w:rPr>
        <w:t>12.10. Исполнитель обязуется не разглашать полученную от Заказчика информацию. Не считается нарушением предоставление Исполнителем информации агентам и третьим лицам, действующим на основании договора с Исполнителем, для исполнения обязательств перед Заказчиком.</w:t>
      </w:r>
    </w:p>
    <w:p>
      <w:pPr>
        <w:pStyle w:val="NoSpacing"/>
        <w:ind w:firstLine="708"/>
        <w:jc w:val="both"/>
        <w:rPr/>
      </w:pPr>
      <w:r>
        <w:rPr>
          <w:rFonts w:cs="Times New Roman" w:ascii="Times New Roman" w:hAnsi="Times New Roman"/>
          <w:sz w:val="23"/>
          <w:szCs w:val="23"/>
          <w:highlight w:val="white"/>
        </w:rPr>
        <w:t xml:space="preserve">12.11. Если Заказчик не желает, чтобы его персональные данные обрабатывались, то он должен обратиться к Исполнителю посредством направления письменного уведомления Исполнителю на адрес электронной почты </w:t>
      </w:r>
      <w:r>
        <w:rPr>
          <w:rFonts w:cs="Times New Roman" w:ascii="Times New Roman" w:hAnsi="Times New Roman"/>
          <w:sz w:val="23"/>
          <w:szCs w:val="23"/>
        </w:rPr>
        <w:t>info@inserm.ru</w:t>
      </w:r>
      <w:hyperlink r:id="rId14">
        <w:r>
          <w:rPr>
            <w:rStyle w:val="Style13"/>
            <w:rFonts w:cs="Times New Roman" w:ascii="Times New Roman" w:hAnsi="Times New Roman"/>
            <w:sz w:val="23"/>
            <w:szCs w:val="23"/>
            <w:u w:val="none" w:color="000000"/>
          </w:rPr>
          <w:t>.</w:t>
        </w:r>
      </w:hyperlink>
      <w:r>
        <w:rPr>
          <w:rFonts w:cs="Times New Roman" w:ascii="Times New Roman" w:hAnsi="Times New Roman"/>
          <w:sz w:val="23"/>
          <w:szCs w:val="23"/>
        </w:rPr>
        <w:t xml:space="preserve"> </w:t>
      </w:r>
      <w:r>
        <w:rPr>
          <w:rFonts w:cs="Times New Roman" w:ascii="Times New Roman" w:hAnsi="Times New Roman"/>
          <w:sz w:val="23"/>
          <w:szCs w:val="23"/>
          <w:highlight w:val="white"/>
        </w:rPr>
        <w:t>В таком случае вся полученная от Заказчика информация удаляется из базы Исполнителя.</w:t>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t>13. ДОПОЛНИТЕЛЬНЫЕ УСЛОВИЯ</w:t>
      </w:r>
    </w:p>
    <w:p>
      <w:pPr>
        <w:pStyle w:val="Normal"/>
        <w:pBdr/>
        <w:ind w:firstLine="708"/>
        <w:jc w:val="both"/>
        <w:rPr>
          <w:rFonts w:ascii="ешь" w:hAnsi="ешь"/>
          <w:sz w:val="23"/>
          <w:szCs w:val="23"/>
          <w:lang w:val="ru-RU"/>
        </w:rPr>
      </w:pPr>
      <w:r>
        <w:rPr>
          <w:rFonts w:ascii="ешь" w:hAnsi="ешь"/>
          <w:sz w:val="23"/>
          <w:szCs w:val="23"/>
          <w:lang w:val="ru-RU"/>
        </w:rPr>
        <w:t xml:space="preserve">13.1. </w:t>
      </w:r>
      <w:r>
        <w:rPr>
          <w:color w:val="auto"/>
          <w:sz w:val="23"/>
          <w:szCs w:val="23"/>
          <w:highlight w:val="white"/>
          <w:lang w:val="ru-RU"/>
        </w:rPr>
        <w:t xml:space="preserve">Все споры и разногласия между Сторонами, возникающие в период действия настоящего Договора, разрешаются сторонами путем переговоров. </w:t>
      </w:r>
      <w:r>
        <w:rPr>
          <w:rFonts w:ascii="ешь" w:hAnsi="ешь"/>
          <w:sz w:val="23"/>
          <w:szCs w:val="23"/>
          <w:highlight w:val="white"/>
          <w:lang w:val="ru-RU"/>
        </w:rPr>
        <w:t>В случае неурегулирования споров и разногласий путем переговоров все споры подлежат рассмотрению в соответствии с процедурой, предусмотренной законодательством РФ.</w:t>
      </w:r>
    </w:p>
    <w:p>
      <w:pPr>
        <w:pStyle w:val="NoSpacing"/>
        <w:ind w:firstLine="708"/>
        <w:jc w:val="both"/>
        <w:rPr>
          <w:rFonts w:ascii="Times New Roman" w:hAnsi="Times New Roman" w:eastAsia="Times New Roman" w:cs="Times New Roman"/>
          <w:sz w:val="23"/>
          <w:szCs w:val="23"/>
        </w:rPr>
      </w:pPr>
      <w:r>
        <w:rPr>
          <w:rFonts w:cs="Times New Roman" w:ascii="Times New Roman" w:hAnsi="Times New Roman"/>
          <w:sz w:val="23"/>
          <w:szCs w:val="23"/>
        </w:rPr>
        <w:t xml:space="preserve">13.2. Стороны обязуются сохранять в тайне всю коммерческую информацию, не относящуюся к категории общедоступной от лиц, не принимающих прямого участия в реализации проекта, которую они получили друг у друга во время исполнения настоящего Договора и в течение 12 (двенадцати) месяцев по окончании срока его действия, если информация была обозначена как секретная или конфиденциальная.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13.3. Стороны предусмотрели обмен документами, уведомлениями, претензиями, иными юридически значимыми документами и сообщениями по электронной почте: </w:t>
      </w:r>
    </w:p>
    <w:p>
      <w:pPr>
        <w:pStyle w:val="NoSpacing"/>
        <w:jc w:val="both"/>
        <w:rPr/>
      </w:pPr>
      <w:r>
        <w:rPr>
          <w:rFonts w:cs="Times New Roman" w:ascii="Times New Roman" w:hAnsi="Times New Roman"/>
          <w:sz w:val="23"/>
          <w:szCs w:val="23"/>
        </w:rPr>
        <w:t xml:space="preserve">13.3.1. адрес электронной почты Исполнителя: </w:t>
      </w:r>
      <w:hyperlink r:id="rId15">
        <w:r>
          <w:rPr>
            <w:rStyle w:val="Style13"/>
            <w:rFonts w:cs="Times New Roman" w:ascii="Times New Roman" w:hAnsi="Times New Roman"/>
            <w:sz w:val="23"/>
            <w:szCs w:val="23"/>
          </w:rPr>
          <w:t>info@inserm.ru</w:t>
        </w:r>
      </w:hyperlink>
      <w:r>
        <w:rPr>
          <w:rStyle w:val="Style13"/>
          <w:rFonts w:cs="Times New Roman" w:ascii="Times New Roman" w:hAnsi="Times New Roman"/>
          <w:sz w:val="23"/>
          <w:szCs w:val="23"/>
        </w:rPr>
        <w:t xml:space="preserve">.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13.3.2. адрес электронной почты Заказчика, указанный при регистрации на сайте Заказчиком или в личном кабинете Заказчика на сайте исполнителя.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13.4. Стороны признают надлежащим согласование и решение вопросов в связи с исполнением настоящего Договора по электронной почте. Переписка Сторон по электронной почте признается юридически значимой и является надлежащим доказательством в любых спорах, в том числе в суде.</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13.5 Стороны обязуются сохранять конфиденциальность доступов к электронной почте и не передавать их третьим лицам.</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13.6. Переданные Исполнителем данные являются конфиденциальными, не подлежат передаче третьим лицам, и не могут быть изменены Заказчиком в любое время.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13.9. Исполнитель имеет право увеличить срок оказания услуг в случае задержки Заказчиком сроков необходимых согласований. </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center"/>
        <w:rPr>
          <w:rFonts w:ascii="Times New Roman" w:hAnsi="Times New Roman" w:cs="Times New Roman"/>
          <w:b/>
          <w:b/>
          <w:sz w:val="23"/>
          <w:szCs w:val="23"/>
        </w:rPr>
      </w:pPr>
      <w:r>
        <w:rPr>
          <w:rFonts w:cs="Times New Roman" w:ascii="Times New Roman" w:hAnsi="Times New Roman"/>
          <w:b/>
          <w:sz w:val="23"/>
          <w:szCs w:val="23"/>
        </w:rPr>
        <w:t>14. РАСТОРЖЕНИЕ ДОГОВОРА И ВОЗВРАТ ДЕНЕЖНЫХ СРЕДСТВ</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14.1. Договор может быть расторгнут: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14.1.1. По соглашению Сторон в любое время;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14.1.2. По инициативе любой из Сторон в случае нарушения другой Стороной условий Договора с письменным уведомлением другой Стороны;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14.1.3. По инициативе любой из Сторон с письменным уведомлением другой Стороны за 30 (тридцать) дней до расторжения Договора; </w:t>
      </w:r>
    </w:p>
    <w:p>
      <w:pPr>
        <w:pStyle w:val="NoSpacing"/>
        <w:jc w:val="both"/>
        <w:rPr>
          <w:rFonts w:ascii="Times New Roman" w:hAnsi="Times New Roman" w:cs="Times New Roman"/>
          <w:sz w:val="23"/>
          <w:szCs w:val="23"/>
        </w:rPr>
      </w:pPr>
      <w:r>
        <w:rPr>
          <w:rFonts w:cs="Times New Roman" w:ascii="Times New Roman" w:hAnsi="Times New Roman"/>
          <w:sz w:val="23"/>
          <w:szCs w:val="23"/>
        </w:rPr>
        <w:t>14.1.4. Исполнитель имеет право на одностороннее расторжение настоящего Договора в соответствии с п. 8.6, если Заказчик не выходит на связь более 1 (одного) месяца с момента направления задания Исполнителю.</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14.2. В случае досрочного прекращения предоставления услуг при расторжении Договора Исполнитель осуществляет возврат неиспользованных денежных средств Заказчику по заявлению последнего. Сумма неиспользованных денежных средств, подлежащая возврату, рассчитывается как денежные средства, уплаченные Заказчиком Исполнителю по Договору за вычетом стоимости, фактически оказанных на дату расторжения Договора услуг и фактически понесенных Исполнителем в связи с выполнением Договора расходов. Возврат денежных средств осуществляется только в безналичном порядке. Перечисление возвращаемых средств третьему лицу по просьбе Заказчика не производится. Данный пункт распространяется как на Заказчиков – физических лиц, так и на Заказчиков – юридических лиц.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14.3. Заказчик вправе отказаться от оплаченной услуги в любой момент до начала ее получения/исполнения. Такая ситуация возникает только в том случае, когда Заказчик совершил платеж за услуги, но не воспользовался тарифом в своем личном кабинете. В данной ситуации Заказчик имеет право на возврат всей зачисленной на расчетный счет Исполнителя суммы платежа.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14.4. Действуют следующие правила возврата денежных средств для Заказчиков, являющихся юридическими лицами: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14.4.1. Для возврата денежных средств на расчетный счет Заказчику – юридическому лицу необходимо заполнить «Заявление о возврате денежных средств», которое высылается по требованию Исполнителем на электронный адрес Заказчика, указанный в личном кабинете или при регистрации на сайте, и отправить его по адресу: 600021, РОССИЯ, ОБЛ ВЛАДИМИРСКАЯ, Г ВЛАДИМИР, УЛ МЮДА, 3А. К рассмотрению принимаются заявления с оригинальной печатью организации Заказчика и подписью генерального директора (иного единоличного исполнительного органа Заказчика). Возврат денежных средств будет осуществлен на банковский счет Заказчика, с которого ранее были получены Исполнителем денежные средства за услуги, в течение 30 (тридцати) рабочих дней со дня получения «Заявления о возврате денежных средств» Исполнителем.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 xml:space="preserve">14.5. Действуют следующие правила возврата денежных средств для Заказчиков, являющихся физическими лицами: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14.5.1. Для возврата денежных средств на банковскую карту или расчетный счет Заказчику – физическому лицу необходимо заполнить «Заявление о возврате денежных средств», которое высылается по требованию Исполнителем на электронный адрес Заказчика, указанный в личном кабинете или при регистрации на сайте, и оправить его вместе с приложением копии паспорта по адресу: 600021, РОССИЯ, ОБЛ ВЛАДИМИРСКАЯ, Г ВЛАДИМИР, УЛ МЮДА, 3А. Возврат денежных средств будет осуществлен на банковский счет Заказчика, указанный в заявлении, в течение 10 (тридцати) календарных дней со дня получения «Заявления о возврате денежных средств» Исполнителем. </w:t>
      </w:r>
    </w:p>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14.5.2. Для возврата денежных средств, ошибочно зачисленных на расчетный счет Исполнителя посредством платежных систем, Заказчик – физическое лицо должен обратиться с письменным заявлением и приложением копии паспорта и чеков/квитанций, подтверждающих ошибочное зачисление. Данное заявление необходимо направить по адресу: 600021, РОССИЯ, ОБЛ ВЛАДИМИРСКАЯ, Г ВЛАДИМИР, УЛ МЮДА, 3А. После получения письменного заявления с приложением копии паспорта и чеков/квитанций, Исполнитель производит возврат на расчетный счет Заказчика, указанный в заявлении, в срок до 30 (тридцати) календарных дней со дня получения 3аявления. В этом случае сумма возврата будет равняться ошибочно зачисленной. </w:t>
      </w:r>
    </w:p>
    <w:p>
      <w:pPr>
        <w:pStyle w:val="NoSpacing"/>
        <w:ind w:firstLine="708"/>
        <w:jc w:val="both"/>
        <w:rPr>
          <w:rFonts w:ascii="Times New Roman" w:hAnsi="Times New Roman" w:cs="Times New Roman"/>
          <w:sz w:val="23"/>
          <w:szCs w:val="23"/>
        </w:rPr>
      </w:pPr>
      <w:r>
        <w:rPr>
          <w:rFonts w:cs="Times New Roman" w:ascii="Times New Roman" w:hAnsi="Times New Roman"/>
          <w:sz w:val="23"/>
          <w:szCs w:val="23"/>
        </w:rPr>
        <w:t>14.6. Срок рассмотрения Заявления и возврата денежных средств Заказчику (как юридическому, так и физическому лицу) начинает исчисляться с момента получения Исполнителем Заявления. Если заявление поступило Исполнителю после 18.00 рабочего дня или в праздничный/выходной день, моментом получения Исполнителем Заявления считается следующий рабочий день.</w:t>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both"/>
        <w:rPr>
          <w:rFonts w:ascii="Times New Roman" w:hAnsi="Times New Roman" w:cs="Times New Roman"/>
          <w:b/>
          <w:b/>
          <w:bCs/>
          <w:sz w:val="23"/>
          <w:szCs w:val="23"/>
        </w:rPr>
      </w:pPr>
      <w:r>
        <w:rPr>
          <w:rFonts w:cs="Times New Roman" w:ascii="Times New Roman" w:hAnsi="Times New Roman"/>
          <w:b/>
          <w:bCs/>
          <w:sz w:val="23"/>
          <w:szCs w:val="23"/>
        </w:rPr>
        <w:t>Реквизиты Исполнителя</w:t>
      </w:r>
    </w:p>
    <w:p>
      <w:pPr>
        <w:pStyle w:val="NoSpacing"/>
        <w:jc w:val="both"/>
        <w:rPr>
          <w:rFonts w:ascii="Times New Roman" w:hAnsi="Times New Roman" w:cs="Times New Roman"/>
          <w:sz w:val="23"/>
          <w:szCs w:val="23"/>
        </w:rPr>
      </w:pPr>
      <w:r>
        <w:rPr>
          <w:rFonts w:cs="Times New Roman" w:ascii="Times New Roman" w:hAnsi="Times New Roman"/>
          <w:sz w:val="23"/>
          <w:szCs w:val="23"/>
        </w:rPr>
      </w:r>
    </w:p>
    <w:tbl>
      <w:tblPr>
        <w:tblStyle w:val="a8"/>
        <w:tblW w:w="5321" w:type="dxa"/>
        <w:jc w:val="left"/>
        <w:tblInd w:w="0" w:type="dxa"/>
        <w:tblCellMar>
          <w:top w:w="0" w:type="dxa"/>
          <w:left w:w="108" w:type="dxa"/>
          <w:bottom w:w="0" w:type="dxa"/>
          <w:right w:w="108" w:type="dxa"/>
        </w:tblCellMar>
        <w:tblLook w:firstRow="1" w:noVBand="1" w:lastRow="0" w:firstColumn="1" w:lastColumn="0" w:noHBand="0" w:val="04a0"/>
      </w:tblPr>
      <w:tblGrid>
        <w:gridCol w:w="5321"/>
      </w:tblGrid>
      <w:tr>
        <w:trPr/>
        <w:tc>
          <w:tcPr>
            <w:tcW w:w="5321" w:type="dxa"/>
            <w:tcBorders>
              <w:top w:val="nil"/>
              <w:left w:val="nil"/>
              <w:bottom w:val="nil"/>
              <w:right w:val="nil"/>
            </w:tcBorders>
            <w:shd w:fill="auto" w:val="clear"/>
          </w:tcPr>
          <w:p>
            <w:pPr>
              <w:pStyle w:val="NoSpacing"/>
              <w:jc w:val="both"/>
              <w:rPr>
                <w:rFonts w:ascii="Times New Roman" w:hAnsi="Times New Roman" w:cs="Times New Roman"/>
                <w:sz w:val="23"/>
                <w:szCs w:val="23"/>
              </w:rPr>
            </w:pPr>
            <w:r>
              <w:rPr>
                <w:rFonts w:cs="Times New Roman" w:ascii="Times New Roman" w:hAnsi="Times New Roman"/>
                <w:b/>
                <w:bCs/>
                <w:sz w:val="23"/>
                <w:szCs w:val="23"/>
              </w:rPr>
              <w:t>ИП Бородин Никита Сергеевич</w:t>
            </w:r>
          </w:p>
        </w:tc>
      </w:tr>
      <w:tr>
        <w:trPr>
          <w:trHeight w:val="988" w:hRule="atLeast"/>
        </w:trPr>
        <w:tc>
          <w:tcPr>
            <w:tcW w:w="5321" w:type="dxa"/>
            <w:tcBorders>
              <w:top w:val="nil"/>
              <w:left w:val="nil"/>
              <w:bottom w:val="nil"/>
              <w:right w:val="nil"/>
            </w:tcBorders>
            <w:shd w:fill="auto" w:val="clear"/>
          </w:tcPr>
          <w:p>
            <w:pPr>
              <w:pStyle w:val="NoSpacing"/>
              <w:jc w:val="both"/>
              <w:rPr>
                <w:rFonts w:ascii="Times New Roman" w:hAnsi="Times New Roman" w:cs="Times New Roman"/>
                <w:sz w:val="23"/>
                <w:szCs w:val="23"/>
              </w:rPr>
            </w:pPr>
            <w:r>
              <w:rPr>
                <w:rFonts w:cs="Times New Roman" w:ascii="Times New Roman" w:hAnsi="Times New Roman"/>
                <w:sz w:val="23"/>
                <w:szCs w:val="23"/>
              </w:rPr>
              <w:t xml:space="preserve">Адрес: 600021, РОССИЯ, ОБЛ ВЛАДИМИРСКАЯ, </w:t>
            </w:r>
          </w:p>
          <w:p>
            <w:pPr>
              <w:pStyle w:val="NoSpacing"/>
              <w:jc w:val="both"/>
              <w:rPr>
                <w:rFonts w:ascii="Times New Roman" w:hAnsi="Times New Roman" w:cs="Times New Roman"/>
                <w:sz w:val="23"/>
                <w:szCs w:val="23"/>
              </w:rPr>
            </w:pPr>
            <w:r>
              <w:rPr>
                <w:rFonts w:cs="Times New Roman" w:ascii="Times New Roman" w:hAnsi="Times New Roman"/>
                <w:sz w:val="23"/>
                <w:szCs w:val="23"/>
              </w:rPr>
              <w:t>Г ВЛАДИМИР, УЛ МЮДА, 3А</w:t>
            </w:r>
          </w:p>
          <w:p>
            <w:pPr>
              <w:pStyle w:val="NoSpacing"/>
              <w:jc w:val="both"/>
              <w:rPr>
                <w:rFonts w:ascii="Times New Roman" w:hAnsi="Times New Roman" w:cs="Times New Roman"/>
                <w:b/>
                <w:b/>
                <w:bCs/>
                <w:sz w:val="23"/>
                <w:szCs w:val="23"/>
              </w:rPr>
            </w:pPr>
            <w:r>
              <w:rPr>
                <w:rFonts w:cs="Times New Roman" w:ascii="Times New Roman" w:hAnsi="Times New Roman"/>
                <w:sz w:val="23"/>
                <w:szCs w:val="23"/>
              </w:rPr>
              <w:t>ИНН 332760903109/ОГРН 314332726700062</w:t>
            </w:r>
          </w:p>
        </w:tc>
      </w:tr>
      <w:tr>
        <w:trPr/>
        <w:tc>
          <w:tcPr>
            <w:tcW w:w="5321" w:type="dxa"/>
            <w:tcBorders>
              <w:top w:val="nil"/>
              <w:left w:val="nil"/>
              <w:bottom w:val="nil"/>
              <w:right w:val="nil"/>
            </w:tcBorders>
            <w:shd w:fill="auto" w:val="clear"/>
          </w:tcPr>
          <w:p>
            <w:pPr>
              <w:pStyle w:val="NoSpacing"/>
              <w:jc w:val="both"/>
              <w:rPr>
                <w:rFonts w:ascii="Times New Roman" w:hAnsi="Times New Roman" w:cs="Times New Roman"/>
                <w:sz w:val="23"/>
                <w:szCs w:val="23"/>
              </w:rPr>
            </w:pPr>
            <w:r>
              <w:rPr>
                <w:rFonts w:cs="Times New Roman" w:ascii="Times New Roman" w:hAnsi="Times New Roman"/>
                <w:sz w:val="23"/>
                <w:szCs w:val="23"/>
              </w:rPr>
              <w:t>Расчетный счет 40802810300000051817</w:t>
            </w:r>
          </w:p>
          <w:p>
            <w:pPr>
              <w:pStyle w:val="NoSpacing"/>
              <w:jc w:val="both"/>
              <w:rPr>
                <w:rFonts w:ascii="Times New Roman" w:hAnsi="Times New Roman" w:cs="Times New Roman"/>
                <w:sz w:val="23"/>
                <w:szCs w:val="23"/>
              </w:rPr>
            </w:pPr>
            <w:r>
              <w:rPr>
                <w:rFonts w:cs="Times New Roman" w:ascii="Times New Roman" w:hAnsi="Times New Roman"/>
                <w:sz w:val="23"/>
                <w:szCs w:val="23"/>
              </w:rPr>
              <w:t>Банк АО "ТИНЬКОФФ БАНК"</w:t>
            </w:r>
          </w:p>
          <w:p>
            <w:pPr>
              <w:pStyle w:val="NoSpacing"/>
              <w:jc w:val="both"/>
              <w:rPr>
                <w:rFonts w:ascii="Times New Roman" w:hAnsi="Times New Roman" w:cs="Times New Roman"/>
                <w:sz w:val="23"/>
                <w:szCs w:val="23"/>
              </w:rPr>
            </w:pPr>
            <w:r>
              <w:rPr>
                <w:rFonts w:cs="Times New Roman" w:ascii="Times New Roman" w:hAnsi="Times New Roman"/>
                <w:sz w:val="23"/>
                <w:szCs w:val="23"/>
              </w:rPr>
              <w:t>Юридический адрес банка Москва, 123060, 1-й Волоколамский проезд, д. 10, стр. 1</w:t>
            </w:r>
          </w:p>
          <w:p>
            <w:pPr>
              <w:pStyle w:val="NoSpacing"/>
              <w:jc w:val="both"/>
              <w:rPr>
                <w:rFonts w:ascii="Times New Roman" w:hAnsi="Times New Roman" w:cs="Times New Roman"/>
                <w:sz w:val="23"/>
                <w:szCs w:val="23"/>
              </w:rPr>
            </w:pPr>
            <w:r>
              <w:rPr>
                <w:rFonts w:cs="Times New Roman" w:ascii="Times New Roman" w:hAnsi="Times New Roman"/>
                <w:sz w:val="23"/>
                <w:szCs w:val="23"/>
              </w:rPr>
              <w:t>Корр.счет банка 30101810145250000974</w:t>
            </w:r>
          </w:p>
          <w:p>
            <w:pPr>
              <w:pStyle w:val="NoSpacing"/>
              <w:jc w:val="both"/>
              <w:rPr>
                <w:rFonts w:ascii="Times New Roman" w:hAnsi="Times New Roman" w:cs="Times New Roman"/>
                <w:sz w:val="23"/>
                <w:szCs w:val="23"/>
              </w:rPr>
            </w:pPr>
            <w:r>
              <w:rPr>
                <w:rFonts w:cs="Times New Roman" w:ascii="Times New Roman" w:hAnsi="Times New Roman"/>
                <w:sz w:val="23"/>
                <w:szCs w:val="23"/>
              </w:rPr>
              <w:t>ИНН банка 7710140679</w:t>
            </w:r>
          </w:p>
          <w:p>
            <w:pPr>
              <w:pStyle w:val="NoSpacing"/>
              <w:jc w:val="both"/>
              <w:rPr>
                <w:rFonts w:ascii="Times New Roman" w:hAnsi="Times New Roman" w:cs="Times New Roman"/>
                <w:sz w:val="23"/>
                <w:szCs w:val="23"/>
              </w:rPr>
            </w:pPr>
            <w:r>
              <w:rPr>
                <w:rFonts w:cs="Times New Roman" w:ascii="Times New Roman" w:hAnsi="Times New Roman"/>
                <w:sz w:val="23"/>
                <w:szCs w:val="23"/>
              </w:rPr>
              <w:t>БИК банка 044525974</w:t>
            </w:r>
          </w:p>
        </w:tc>
      </w:tr>
      <w:tr>
        <w:trPr/>
        <w:tc>
          <w:tcPr>
            <w:tcW w:w="5321" w:type="dxa"/>
            <w:tcBorders>
              <w:top w:val="nil"/>
              <w:left w:val="nil"/>
              <w:bottom w:val="nil"/>
              <w:right w:val="nil"/>
            </w:tcBorders>
            <w:shd w:fill="auto" w:val="clear"/>
          </w:tcPr>
          <w:p>
            <w:pPr>
              <w:pStyle w:val="NoSpacing"/>
              <w:jc w:val="both"/>
              <w:rPr>
                <w:rFonts w:ascii="Times New Roman" w:hAnsi="Times New Roman" w:cs="Times New Roman"/>
                <w:sz w:val="23"/>
                <w:szCs w:val="23"/>
              </w:rPr>
            </w:pPr>
            <w:r>
              <w:rPr>
                <w:rFonts w:cs="Times New Roman" w:ascii="Times New Roman" w:hAnsi="Times New Roman"/>
                <w:sz w:val="23"/>
                <w:szCs w:val="23"/>
              </w:rPr>
              <w:t>Контакты:</w:t>
            </w:r>
          </w:p>
          <w:p>
            <w:pPr>
              <w:pStyle w:val="NoSpacing"/>
              <w:jc w:val="both"/>
              <w:rPr>
                <w:rFonts w:ascii="Times New Roman" w:hAnsi="Times New Roman" w:cs="Times New Roman"/>
                <w:sz w:val="23"/>
                <w:szCs w:val="23"/>
              </w:rPr>
            </w:pPr>
            <w:r>
              <w:rPr>
                <w:rFonts w:cs="Times New Roman" w:ascii="Times New Roman" w:hAnsi="Times New Roman"/>
                <w:sz w:val="23"/>
                <w:szCs w:val="23"/>
              </w:rPr>
              <w:t>т. 8 (800) 600-50-75</w:t>
            </w:r>
          </w:p>
          <w:p>
            <w:pPr>
              <w:pStyle w:val="NoSpacing"/>
              <w:jc w:val="both"/>
              <w:rPr>
                <w:rFonts w:ascii="Times New Roman" w:hAnsi="Times New Roman" w:cs="Times New Roman"/>
                <w:sz w:val="23"/>
                <w:szCs w:val="23"/>
              </w:rPr>
            </w:pPr>
            <w:r>
              <w:rPr>
                <w:rFonts w:cs="Times New Roman" w:ascii="Times New Roman" w:hAnsi="Times New Roman"/>
                <w:sz w:val="23"/>
                <w:szCs w:val="23"/>
                <w:lang w:val="en-US"/>
              </w:rPr>
              <w:t>e</w:t>
            </w:r>
            <w:r>
              <w:rPr>
                <w:rFonts w:cs="Times New Roman" w:ascii="Times New Roman" w:hAnsi="Times New Roman"/>
                <w:sz w:val="23"/>
                <w:szCs w:val="23"/>
              </w:rPr>
              <w:t>-</w:t>
            </w:r>
            <w:r>
              <w:rPr>
                <w:rFonts w:cs="Times New Roman" w:ascii="Times New Roman" w:hAnsi="Times New Roman"/>
                <w:sz w:val="23"/>
                <w:szCs w:val="23"/>
                <w:lang w:val="en-US"/>
              </w:rPr>
              <w:t>mail</w:t>
            </w:r>
            <w:r>
              <w:rPr>
                <w:rFonts w:cs="Times New Roman" w:ascii="Times New Roman" w:hAnsi="Times New Roman"/>
                <w:sz w:val="23"/>
                <w:szCs w:val="23"/>
              </w:rPr>
              <w:t xml:space="preserve">: </w:t>
            </w:r>
            <w:r>
              <w:rPr>
                <w:rFonts w:cs="Times New Roman" w:ascii="Times New Roman" w:hAnsi="Times New Roman"/>
                <w:sz w:val="23"/>
                <w:szCs w:val="23"/>
                <w:lang w:val="en-US"/>
              </w:rPr>
              <w:t>info</w:t>
            </w:r>
            <w:r>
              <w:rPr>
                <w:rFonts w:cs="Times New Roman" w:ascii="Times New Roman" w:hAnsi="Times New Roman"/>
                <w:sz w:val="23"/>
                <w:szCs w:val="23"/>
              </w:rPr>
              <w:t>@</w:t>
            </w:r>
            <w:r>
              <w:rPr>
                <w:rFonts w:cs="Times New Roman" w:ascii="Times New Roman" w:hAnsi="Times New Roman"/>
                <w:sz w:val="23"/>
                <w:szCs w:val="23"/>
                <w:lang w:val="en-US"/>
              </w:rPr>
              <w:t>inserm</w:t>
            </w:r>
            <w:r>
              <w:rPr>
                <w:rFonts w:cs="Times New Roman" w:ascii="Times New Roman" w:hAnsi="Times New Roman"/>
                <w:sz w:val="23"/>
                <w:szCs w:val="23"/>
              </w:rPr>
              <w:t>.</w:t>
            </w:r>
            <w:r>
              <w:rPr>
                <w:rFonts w:cs="Times New Roman" w:ascii="Times New Roman" w:hAnsi="Times New Roman"/>
                <w:sz w:val="23"/>
                <w:szCs w:val="23"/>
                <w:lang w:val="en-US"/>
              </w:rPr>
              <w:t>ru</w:t>
            </w:r>
          </w:p>
        </w:tc>
      </w:tr>
    </w:tbl>
    <w:p>
      <w:pPr>
        <w:pStyle w:val="NoSpacing"/>
        <w:jc w:val="both"/>
        <w:rPr>
          <w:rFonts w:ascii="Times New Roman" w:hAnsi="Times New Roman" w:eastAsia="Times New Roman" w:cs="Times New Roman"/>
          <w:b/>
          <w:b/>
          <w:bCs/>
          <w:sz w:val="23"/>
          <w:szCs w:val="23"/>
        </w:rPr>
      </w:pPr>
      <w:r>
        <w:rPr>
          <w:rFonts w:eastAsia="Times New Roman" w:cs="Times New Roman" w:ascii="Times New Roman" w:hAnsi="Times New Roman"/>
          <w:b/>
          <w:bCs/>
          <w:sz w:val="23"/>
          <w:szCs w:val="23"/>
        </w:rPr>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both"/>
        <w:rPr>
          <w:rFonts w:ascii="Times New Roman" w:hAnsi="Times New Roman" w:cs="Times New Roman"/>
          <w:sz w:val="23"/>
          <w:szCs w:val="23"/>
        </w:rPr>
      </w:pPr>
      <w:r>
        <w:rPr>
          <w:rFonts w:cs="Times New Roman" w:ascii="Times New Roman" w:hAnsi="Times New Roman"/>
          <w:sz w:val="23"/>
          <w:szCs w:val="23"/>
        </w:rPr>
      </w:r>
    </w:p>
    <w:p>
      <w:pPr>
        <w:pStyle w:val="NoSpacing"/>
        <w:jc w:val="both"/>
        <w:rPr/>
      </w:pPr>
      <w:r>
        <w:rPr/>
      </w:r>
    </w:p>
    <w:sectPr>
      <w:type w:val="nextPage"/>
      <w:pgSz w:w="11906" w:h="16838"/>
      <w:pgMar w:left="720" w:right="566" w:header="0" w:top="284" w:footer="0" w:bottom="5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Helvetica">
    <w:altName w:val="Arial"/>
    <w:charset w:val="cc"/>
    <w:family w:val="roman"/>
    <w:pitch w:val="variable"/>
  </w:font>
  <w:font w:name="Arial Unicode MS">
    <w:charset w:val="cc"/>
    <w:family w:val="roman"/>
    <w:pitch w:val="variable"/>
  </w:font>
  <w:font w:name="ешь">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1fa8"/>
    <w:pPr>
      <w:widowControl/>
      <w:pBdr/>
      <w:bidi w:val="0"/>
      <w:jc w:val="left"/>
    </w:pPr>
    <w:rPr>
      <w:rFonts w:eastAsia="Times New Roman" w:ascii="Times New Roman" w:hAnsi="Times New Roman" w:cs="Times New Roman"/>
      <w:color w:val="000000"/>
      <w:kern w:val="0"/>
      <w:sz w:val="24"/>
      <w:szCs w:val="24"/>
      <w:u w:val="none" w:color="000000"/>
      <w:lang w:val="en-US" w:eastAsia="ru-RU" w:bidi="ar-SA"/>
    </w:rPr>
  </w:style>
  <w:style w:type="paragraph" w:styleId="1">
    <w:name w:val="Heading 1"/>
    <w:basedOn w:val="Normal"/>
    <w:link w:val="11"/>
    <w:uiPriority w:val="9"/>
    <w:qFormat/>
    <w:rsid w:val="009c4105"/>
    <w:pPr>
      <w:pBdr/>
      <w:spacing w:beforeAutospacing="1" w:afterAutospacing="1"/>
      <w:outlineLvl w:val="0"/>
    </w:pPr>
    <w:rPr>
      <w:b/>
      <w:bCs/>
      <w:color w:val="auto"/>
      <w:kern w:val="2"/>
      <w:sz w:val="48"/>
      <w:szCs w:val="48"/>
      <w:lang w:val="ru-RU"/>
    </w:rPr>
  </w:style>
  <w:style w:type="character" w:styleId="DefaultParagraphFont" w:default="1">
    <w:name w:val="Default Paragraph Font"/>
    <w:uiPriority w:val="1"/>
    <w:semiHidden/>
    <w:unhideWhenUsed/>
    <w:qFormat/>
    <w:rPr/>
  </w:style>
  <w:style w:type="character" w:styleId="Style13">
    <w:name w:val="Интернет-ссылка"/>
    <w:rsid w:val="00821fa8"/>
    <w:rPr>
      <w:u w:val="single"/>
    </w:rPr>
  </w:style>
  <w:style w:type="character" w:styleId="Hyperlink0" w:customStyle="1">
    <w:name w:val="Hyperlink.0"/>
    <w:basedOn w:val="Style13"/>
    <w:qFormat/>
    <w:rsid w:val="00821fa8"/>
    <w:rPr>
      <w:color w:val="0000FF"/>
      <w:u w:val="single" w:color="0000FF"/>
    </w:rPr>
  </w:style>
  <w:style w:type="character" w:styleId="Style14" w:customStyle="1">
    <w:name w:val="Верхний колонтитул Знак"/>
    <w:basedOn w:val="DefaultParagraphFont"/>
    <w:link w:val="aa"/>
    <w:uiPriority w:val="99"/>
    <w:semiHidden/>
    <w:qFormat/>
    <w:rsid w:val="00cd7514"/>
    <w:rPr>
      <w:rFonts w:eastAsia="Times New Roman"/>
      <w:color w:val="000000"/>
      <w:sz w:val="24"/>
      <w:szCs w:val="24"/>
      <w:u w:val="none" w:color="000000"/>
      <w:lang w:val="en-US"/>
    </w:rPr>
  </w:style>
  <w:style w:type="character" w:styleId="Style15" w:customStyle="1">
    <w:name w:val="Нижний колонтитул Знак"/>
    <w:basedOn w:val="DefaultParagraphFont"/>
    <w:link w:val="ac"/>
    <w:uiPriority w:val="99"/>
    <w:semiHidden/>
    <w:qFormat/>
    <w:rsid w:val="00cd7514"/>
    <w:rPr>
      <w:rFonts w:eastAsia="Times New Roman"/>
      <w:color w:val="000000"/>
      <w:sz w:val="24"/>
      <w:szCs w:val="24"/>
      <w:u w:val="none" w:color="000000"/>
      <w:lang w:val="en-US"/>
    </w:rPr>
  </w:style>
  <w:style w:type="character" w:styleId="Tdprojectuppanelurlspan" w:customStyle="1">
    <w:name w:val="td-project-uppanel__url-span"/>
    <w:basedOn w:val="DefaultParagraphFont"/>
    <w:qFormat/>
    <w:rsid w:val="008f292d"/>
    <w:rPr/>
  </w:style>
  <w:style w:type="character" w:styleId="11" w:customStyle="1">
    <w:name w:val="Заголовок 1 Знак"/>
    <w:basedOn w:val="DefaultParagraphFont"/>
    <w:link w:val="10"/>
    <w:uiPriority w:val="9"/>
    <w:qFormat/>
    <w:rsid w:val="009c4105"/>
    <w:rPr>
      <w:rFonts w:eastAsia="Times New Roman"/>
      <w:b/>
      <w:bCs/>
      <w:kern w:val="2"/>
      <w:sz w:val="48"/>
      <w:szCs w:val="48"/>
    </w:rPr>
  </w:style>
  <w:style w:type="character" w:styleId="ListLabel1">
    <w:name w:val="ListLabel 1"/>
    <w:qFormat/>
    <w:rPr>
      <w:b/>
      <w:bCs/>
      <w:caps w:val="false"/>
      <w:smallCaps w:val="false"/>
      <w:strike w:val="false"/>
      <w:dstrike w:val="false"/>
      <w:color w:val="000000"/>
      <w:spacing w:val="0"/>
      <w:w w:val="100"/>
      <w:kern w:val="0"/>
      <w:position w:val="0"/>
      <w:sz w:val="24"/>
      <w:vertAlign w:val="baseline"/>
    </w:rPr>
  </w:style>
  <w:style w:type="character" w:styleId="ListLabel2">
    <w:name w:val="ListLabel 2"/>
    <w:qFormat/>
    <w:rPr>
      <w:b/>
      <w:bCs/>
      <w:caps w:val="false"/>
      <w:smallCaps w:val="false"/>
      <w:strike w:val="false"/>
      <w:dstrike w:val="false"/>
      <w:color w:val="000000"/>
      <w:spacing w:val="0"/>
      <w:w w:val="100"/>
      <w:kern w:val="0"/>
      <w:position w:val="0"/>
      <w:sz w:val="24"/>
      <w:vertAlign w:val="baseline"/>
    </w:rPr>
  </w:style>
  <w:style w:type="character" w:styleId="ListLabel3">
    <w:name w:val="ListLabel 3"/>
    <w:qFormat/>
    <w:rPr>
      <w:b/>
      <w:bCs/>
      <w:caps w:val="false"/>
      <w:smallCaps w:val="false"/>
      <w:strike w:val="false"/>
      <w:dstrike w:val="false"/>
      <w:color w:val="000000"/>
      <w:spacing w:val="0"/>
      <w:w w:val="100"/>
      <w:kern w:val="0"/>
      <w:position w:val="0"/>
      <w:sz w:val="24"/>
      <w:vertAlign w:val="baseline"/>
    </w:rPr>
  </w:style>
  <w:style w:type="character" w:styleId="ListLabel4">
    <w:name w:val="ListLabel 4"/>
    <w:qFormat/>
    <w:rPr>
      <w:b/>
      <w:bCs/>
      <w:caps w:val="false"/>
      <w:smallCaps w:val="false"/>
      <w:strike w:val="false"/>
      <w:dstrike w:val="false"/>
      <w:color w:val="000000"/>
      <w:spacing w:val="0"/>
      <w:w w:val="100"/>
      <w:kern w:val="0"/>
      <w:position w:val="0"/>
      <w:sz w:val="24"/>
      <w:vertAlign w:val="baseline"/>
    </w:rPr>
  </w:style>
  <w:style w:type="character" w:styleId="ListLabel5">
    <w:name w:val="ListLabel 5"/>
    <w:qFormat/>
    <w:rPr>
      <w:b/>
      <w:bCs/>
      <w:caps w:val="false"/>
      <w:smallCaps w:val="false"/>
      <w:strike w:val="false"/>
      <w:dstrike w:val="false"/>
      <w:color w:val="000000"/>
      <w:spacing w:val="0"/>
      <w:w w:val="100"/>
      <w:kern w:val="0"/>
      <w:position w:val="0"/>
      <w:sz w:val="24"/>
      <w:vertAlign w:val="baseline"/>
    </w:rPr>
  </w:style>
  <w:style w:type="character" w:styleId="ListLabel6">
    <w:name w:val="ListLabel 6"/>
    <w:qFormat/>
    <w:rPr>
      <w:b/>
      <w:bCs/>
      <w:caps w:val="false"/>
      <w:smallCaps w:val="false"/>
      <w:strike w:val="false"/>
      <w:dstrike w:val="false"/>
      <w:color w:val="000000"/>
      <w:spacing w:val="0"/>
      <w:w w:val="100"/>
      <w:kern w:val="0"/>
      <w:position w:val="0"/>
      <w:sz w:val="24"/>
      <w:vertAlign w:val="baseline"/>
    </w:rPr>
  </w:style>
  <w:style w:type="character" w:styleId="ListLabel7">
    <w:name w:val="ListLabel 7"/>
    <w:qFormat/>
    <w:rPr>
      <w:b/>
      <w:bCs/>
      <w:caps w:val="false"/>
      <w:smallCaps w:val="false"/>
      <w:strike w:val="false"/>
      <w:dstrike w:val="false"/>
      <w:color w:val="000000"/>
      <w:spacing w:val="0"/>
      <w:w w:val="100"/>
      <w:kern w:val="0"/>
      <w:position w:val="0"/>
      <w:sz w:val="24"/>
      <w:vertAlign w:val="baseline"/>
    </w:rPr>
  </w:style>
  <w:style w:type="character" w:styleId="ListLabel8">
    <w:name w:val="ListLabel 8"/>
    <w:qFormat/>
    <w:rPr>
      <w:b/>
      <w:bCs/>
      <w:caps w:val="false"/>
      <w:smallCaps w:val="false"/>
      <w:strike w:val="false"/>
      <w:dstrike w:val="false"/>
      <w:color w:val="000000"/>
      <w:spacing w:val="0"/>
      <w:w w:val="100"/>
      <w:kern w:val="0"/>
      <w:position w:val="0"/>
      <w:sz w:val="24"/>
      <w:vertAlign w:val="baseline"/>
    </w:rPr>
  </w:style>
  <w:style w:type="character" w:styleId="ListLabel9">
    <w:name w:val="ListLabel 9"/>
    <w:qFormat/>
    <w:rPr>
      <w:b/>
      <w:bCs/>
      <w:caps w:val="false"/>
      <w:smallCaps w:val="false"/>
      <w:strike w:val="false"/>
      <w:dstrike w:val="false"/>
      <w:color w:val="000000"/>
      <w:spacing w:val="0"/>
      <w:w w:val="100"/>
      <w:kern w:val="0"/>
      <w:position w:val="0"/>
      <w:sz w:val="24"/>
      <w:vertAlign w:val="baseline"/>
    </w:rPr>
  </w:style>
  <w:style w:type="character" w:styleId="ListLabel10">
    <w:name w:val="ListLabel 10"/>
    <w:qFormat/>
    <w:rPr>
      <w:b/>
      <w:bCs/>
      <w:caps w:val="false"/>
      <w:smallCaps w:val="false"/>
      <w:strike w:val="false"/>
      <w:dstrike w:val="false"/>
      <w:color w:val="000000"/>
      <w:spacing w:val="0"/>
      <w:w w:val="100"/>
      <w:kern w:val="0"/>
      <w:position w:val="0"/>
      <w:sz w:val="24"/>
      <w:vertAlign w:val="baseline"/>
    </w:rPr>
  </w:style>
  <w:style w:type="character" w:styleId="ListLabel11">
    <w:name w:val="ListLabel 11"/>
    <w:qFormat/>
    <w:rPr>
      <w:b/>
      <w:bCs/>
      <w:caps w:val="false"/>
      <w:smallCaps w:val="false"/>
      <w:strike w:val="false"/>
      <w:dstrike w:val="false"/>
      <w:color w:val="000000"/>
      <w:spacing w:val="0"/>
      <w:w w:val="100"/>
      <w:kern w:val="0"/>
      <w:position w:val="0"/>
      <w:sz w:val="24"/>
      <w:vertAlign w:val="baseline"/>
    </w:rPr>
  </w:style>
  <w:style w:type="character" w:styleId="ListLabel12">
    <w:name w:val="ListLabel 12"/>
    <w:qFormat/>
    <w:rPr>
      <w:b/>
      <w:bCs/>
      <w:caps w:val="false"/>
      <w:smallCaps w:val="false"/>
      <w:strike w:val="false"/>
      <w:dstrike w:val="false"/>
      <w:color w:val="000000"/>
      <w:spacing w:val="0"/>
      <w:w w:val="100"/>
      <w:kern w:val="0"/>
      <w:position w:val="0"/>
      <w:sz w:val="24"/>
      <w:vertAlign w:val="baseline"/>
    </w:rPr>
  </w:style>
  <w:style w:type="character" w:styleId="ListLabel13">
    <w:name w:val="ListLabel 13"/>
    <w:qFormat/>
    <w:rPr>
      <w:b/>
      <w:bCs/>
      <w:caps w:val="false"/>
      <w:smallCaps w:val="false"/>
      <w:strike w:val="false"/>
      <w:dstrike w:val="false"/>
      <w:color w:val="000000"/>
      <w:spacing w:val="0"/>
      <w:w w:val="100"/>
      <w:kern w:val="0"/>
      <w:position w:val="0"/>
      <w:sz w:val="24"/>
      <w:vertAlign w:val="baseline"/>
    </w:rPr>
  </w:style>
  <w:style w:type="character" w:styleId="ListLabel14">
    <w:name w:val="ListLabel 14"/>
    <w:qFormat/>
    <w:rPr>
      <w:b/>
      <w:bCs/>
      <w:caps w:val="false"/>
      <w:smallCaps w:val="false"/>
      <w:strike w:val="false"/>
      <w:dstrike w:val="false"/>
      <w:color w:val="000000"/>
      <w:spacing w:val="0"/>
      <w:w w:val="100"/>
      <w:kern w:val="0"/>
      <w:position w:val="0"/>
      <w:sz w:val="24"/>
      <w:vertAlign w:val="baseline"/>
    </w:rPr>
  </w:style>
  <w:style w:type="character" w:styleId="ListLabel15">
    <w:name w:val="ListLabel 15"/>
    <w:qFormat/>
    <w:rPr>
      <w:b/>
      <w:bCs/>
      <w:caps w:val="false"/>
      <w:smallCaps w:val="false"/>
      <w:strike w:val="false"/>
      <w:dstrike w:val="false"/>
      <w:color w:val="000000"/>
      <w:spacing w:val="0"/>
      <w:w w:val="100"/>
      <w:kern w:val="0"/>
      <w:position w:val="0"/>
      <w:sz w:val="24"/>
      <w:vertAlign w:val="baseline"/>
    </w:rPr>
  </w:style>
  <w:style w:type="character" w:styleId="ListLabel16">
    <w:name w:val="ListLabel 16"/>
    <w:qFormat/>
    <w:rPr>
      <w:b/>
      <w:bCs/>
      <w:caps w:val="false"/>
      <w:smallCaps w:val="false"/>
      <w:strike w:val="false"/>
      <w:dstrike w:val="false"/>
      <w:color w:val="000000"/>
      <w:spacing w:val="0"/>
      <w:w w:val="100"/>
      <w:kern w:val="0"/>
      <w:position w:val="0"/>
      <w:sz w:val="24"/>
      <w:vertAlign w:val="baseline"/>
    </w:rPr>
  </w:style>
  <w:style w:type="character" w:styleId="ListLabel17">
    <w:name w:val="ListLabel 17"/>
    <w:qFormat/>
    <w:rPr>
      <w:b/>
      <w:bCs/>
      <w:caps w:val="false"/>
      <w:smallCaps w:val="false"/>
      <w:strike w:val="false"/>
      <w:dstrike w:val="false"/>
      <w:color w:val="000000"/>
      <w:spacing w:val="0"/>
      <w:w w:val="100"/>
      <w:kern w:val="0"/>
      <w:position w:val="0"/>
      <w:sz w:val="24"/>
      <w:vertAlign w:val="baseline"/>
    </w:rPr>
  </w:style>
  <w:style w:type="character" w:styleId="ListLabel18">
    <w:name w:val="ListLabel 18"/>
    <w:qFormat/>
    <w:rPr>
      <w:b/>
      <w:bCs/>
      <w:caps w:val="false"/>
      <w:smallCaps w:val="false"/>
      <w:strike w:val="false"/>
      <w:dstrike w:val="false"/>
      <w:color w:val="000000"/>
      <w:spacing w:val="0"/>
      <w:w w:val="100"/>
      <w:kern w:val="0"/>
      <w:position w:val="0"/>
      <w:sz w:val="24"/>
      <w:vertAlign w:val="baseline"/>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4">
    <w:name w:val="ListLabel 34"/>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6">
    <w:name w:val="ListLabel 36"/>
    <w:qFormat/>
    <w:rPr>
      <w:rFonts w:eastAsia="Times New Roman" w:cs="Times New Roman"/>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7">
    <w:name w:val="ListLabel 37"/>
    <w:qFormat/>
    <w:rPr>
      <w:rFonts w:eastAsia="Arial Unicode MS"/>
    </w:rPr>
  </w:style>
  <w:style w:type="character" w:styleId="ListLabel38">
    <w:name w:val="ListLabel 38"/>
    <w:qFormat/>
    <w:rPr>
      <w:color w:val="0D0D0D"/>
      <w:sz w:val="21"/>
    </w:rPr>
  </w:style>
  <w:style w:type="character" w:styleId="ListLabel39">
    <w:name w:val="ListLabel 39"/>
    <w:qFormat/>
    <w:rPr>
      <w:color w:val="0D0D0D"/>
      <w:sz w:val="21"/>
    </w:rPr>
  </w:style>
  <w:style w:type="character" w:styleId="ListLabel40">
    <w:name w:val="ListLabel 40"/>
    <w:qFormat/>
    <w:rPr>
      <w:color w:val="auto"/>
      <w:sz w:val="21"/>
    </w:rPr>
  </w:style>
  <w:style w:type="character" w:styleId="ListLabel41">
    <w:name w:val="ListLabel 41"/>
    <w:qFormat/>
    <w:rPr>
      <w:color w:val="4C4C4C"/>
      <w:sz w:val="21"/>
    </w:rPr>
  </w:style>
  <w:style w:type="character" w:styleId="ListLabel42">
    <w:name w:val="ListLabel 42"/>
    <w:qFormat/>
    <w:rPr>
      <w:color w:val="4C4C4C"/>
      <w:sz w:val="21"/>
    </w:rPr>
  </w:style>
  <w:style w:type="character" w:styleId="ListLabel43">
    <w:name w:val="ListLabel 43"/>
    <w:qFormat/>
    <w:rPr>
      <w:color w:val="4C4C4C"/>
      <w:sz w:val="21"/>
    </w:rPr>
  </w:style>
  <w:style w:type="character" w:styleId="ListLabel44">
    <w:name w:val="ListLabel 44"/>
    <w:qFormat/>
    <w:rPr>
      <w:color w:val="4C4C4C"/>
      <w:sz w:val="21"/>
    </w:rPr>
  </w:style>
  <w:style w:type="character" w:styleId="ListLabel45">
    <w:name w:val="ListLabel 45"/>
    <w:qFormat/>
    <w:rPr>
      <w:color w:val="4C4C4C"/>
      <w:sz w:val="21"/>
    </w:rPr>
  </w:style>
  <w:style w:type="character" w:styleId="ListLabel46">
    <w:name w:val="ListLabel 46"/>
    <w:qFormat/>
    <w:rPr>
      <w:color w:val="4C4C4C"/>
      <w:sz w:val="21"/>
    </w:rPr>
  </w:style>
  <w:style w:type="character" w:styleId="ListLabel47">
    <w:name w:val="ListLabel 47"/>
    <w:qFormat/>
    <w:rPr>
      <w:color w:val="000000"/>
      <w:sz w:val="21"/>
    </w:rPr>
  </w:style>
  <w:style w:type="character" w:styleId="ListLabel48">
    <w:name w:val="ListLabel 48"/>
    <w:qFormat/>
    <w:rPr>
      <w:color w:val="000000"/>
      <w:sz w:val="21"/>
    </w:rPr>
  </w:style>
  <w:style w:type="character" w:styleId="ListLabel49">
    <w:name w:val="ListLabel 49"/>
    <w:qFormat/>
    <w:rPr>
      <w:color w:val="000000"/>
      <w:sz w:val="21"/>
    </w:rPr>
  </w:style>
  <w:style w:type="character" w:styleId="ListLabel50">
    <w:name w:val="ListLabel 50"/>
    <w:qFormat/>
    <w:rPr>
      <w:color w:val="000000"/>
      <w:sz w:val="21"/>
    </w:rPr>
  </w:style>
  <w:style w:type="character" w:styleId="ListLabel51">
    <w:name w:val="ListLabel 51"/>
    <w:qFormat/>
    <w:rPr>
      <w:color w:val="000000"/>
      <w:sz w:val="21"/>
    </w:rPr>
  </w:style>
  <w:style w:type="character" w:styleId="ListLabel52">
    <w:name w:val="ListLabel 52"/>
    <w:qFormat/>
    <w:rPr>
      <w:color w:val="000000"/>
      <w:sz w:val="21"/>
    </w:rPr>
  </w:style>
  <w:style w:type="character" w:styleId="ListLabel53">
    <w:name w:val="ListLabel 53"/>
    <w:qFormat/>
    <w:rPr>
      <w:color w:val="000000"/>
      <w:sz w:val="21"/>
    </w:rPr>
  </w:style>
  <w:style w:type="character" w:styleId="ListLabel54">
    <w:name w:val="ListLabel 54"/>
    <w:qFormat/>
    <w:rPr>
      <w:color w:val="000000"/>
      <w:sz w:val="21"/>
    </w:rPr>
  </w:style>
  <w:style w:type="character" w:styleId="ListLabel55">
    <w:name w:val="ListLabel 55"/>
    <w:qFormat/>
    <w:rPr>
      <w:color w:val="000000"/>
      <w:sz w:val="21"/>
    </w:rPr>
  </w:style>
  <w:style w:type="character" w:styleId="ListLabel56">
    <w:name w:val="ListLabel 56"/>
    <w:qFormat/>
    <w:rPr>
      <w:rFonts w:ascii="Times New Roman" w:hAnsi="Times New Roman" w:cs="Times New Roman"/>
      <w:sz w:val="23"/>
      <w:szCs w:val="23"/>
    </w:rPr>
  </w:style>
  <w:style w:type="paragraph" w:styleId="Style16">
    <w:name w:val="Заголовок"/>
    <w:basedOn w:val="Normal"/>
    <w:next w:val="Style17"/>
    <w:qFormat/>
    <w:pPr>
      <w:keepNext w:val="true"/>
      <w:spacing w:before="240" w:after="120"/>
    </w:pPr>
    <w:rPr>
      <w:rFonts w:ascii="Arial" w:hAnsi="Arial"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customStyle="1">
    <w:name w:val="Колонтитулы"/>
    <w:qFormat/>
    <w:rsid w:val="00821fa8"/>
    <w:pPr>
      <w:widowControl/>
      <w:pBdr/>
      <w:tabs>
        <w:tab w:val="clear" w:pos="708"/>
        <w:tab w:val="right" w:pos="9020" w:leader="none"/>
      </w:tabs>
      <w:bidi w:val="0"/>
      <w:jc w:val="left"/>
    </w:pPr>
    <w:rPr>
      <w:rFonts w:ascii="Helvetica" w:hAnsi="Helvetica" w:cs="Arial Unicode MS" w:eastAsia="Arial Unicode MS"/>
      <w:color w:val="000000"/>
      <w:kern w:val="0"/>
      <w:sz w:val="24"/>
      <w:szCs w:val="24"/>
      <w:lang w:val="ru-RU" w:eastAsia="ru-RU" w:bidi="ar-SA"/>
    </w:rPr>
  </w:style>
  <w:style w:type="paragraph" w:styleId="12" w:customStyle="1">
    <w:name w:val="Обычный1"/>
    <w:qFormat/>
    <w:rsid w:val="00821fa8"/>
    <w:pPr>
      <w:widowControl/>
      <w:pBdr/>
      <w:bidi w:val="0"/>
      <w:jc w:val="left"/>
    </w:pPr>
    <w:rPr>
      <w:rFonts w:ascii="Arial Unicode MS" w:hAnsi="Arial Unicode MS" w:cs="Arial Unicode MS" w:eastAsia="Arial Unicode MS"/>
      <w:color w:val="000000"/>
      <w:kern w:val="0"/>
      <w:sz w:val="24"/>
      <w:szCs w:val="24"/>
      <w:u w:val="none" w:color="000000"/>
      <w:lang w:val="ru-RU" w:eastAsia="ru-RU" w:bidi="ar-SA"/>
    </w:rPr>
  </w:style>
  <w:style w:type="paragraph" w:styleId="A" w:customStyle="1">
    <w:name w:val="По умолчанию A"/>
    <w:qFormat/>
    <w:rsid w:val="00821fa8"/>
    <w:pPr>
      <w:widowControl/>
      <w:pBdr/>
      <w:bidi w:val="0"/>
      <w:jc w:val="left"/>
    </w:pPr>
    <w:rPr>
      <w:rFonts w:ascii="Helvetica" w:hAnsi="Helvetica" w:cs="Arial Unicode MS" w:eastAsia="Arial Unicode MS"/>
      <w:color w:val="000000"/>
      <w:kern w:val="0"/>
      <w:sz w:val="22"/>
      <w:szCs w:val="22"/>
      <w:u w:val="none" w:color="000000"/>
      <w:lang w:val="ru-RU" w:eastAsia="ru-RU" w:bidi="ar-SA"/>
    </w:rPr>
  </w:style>
  <w:style w:type="paragraph" w:styleId="Style22" w:customStyle="1">
    <w:name w:val="По умолчанию"/>
    <w:qFormat/>
    <w:rsid w:val="00821fa8"/>
    <w:pPr>
      <w:widowControl/>
      <w:pBdr/>
      <w:bidi w:val="0"/>
      <w:jc w:val="left"/>
    </w:pPr>
    <w:rPr>
      <w:rFonts w:ascii="Helvetica" w:hAnsi="Helvetica" w:eastAsia="Helvetica" w:cs="Helvetica"/>
      <w:color w:val="000000"/>
      <w:kern w:val="0"/>
      <w:sz w:val="22"/>
      <w:szCs w:val="22"/>
      <w:u w:val="none" w:color="000000"/>
      <w:lang w:val="ru-RU" w:eastAsia="ru-RU" w:bidi="ar-SA"/>
    </w:rPr>
  </w:style>
  <w:style w:type="paragraph" w:styleId="ListParagraph">
    <w:name w:val="List Paragraph"/>
    <w:basedOn w:val="Normal"/>
    <w:uiPriority w:val="34"/>
    <w:qFormat/>
    <w:rsid w:val="00a31343"/>
    <w:pPr>
      <w:spacing w:before="0" w:after="0"/>
      <w:ind w:left="720" w:hanging="0"/>
      <w:contextualSpacing/>
    </w:pPr>
    <w:rPr/>
  </w:style>
  <w:style w:type="paragraph" w:styleId="Style23">
    <w:name w:val="Header"/>
    <w:basedOn w:val="Normal"/>
    <w:link w:val="ab"/>
    <w:uiPriority w:val="99"/>
    <w:semiHidden/>
    <w:unhideWhenUsed/>
    <w:rsid w:val="00cd7514"/>
    <w:pPr>
      <w:tabs>
        <w:tab w:val="clear" w:pos="708"/>
        <w:tab w:val="center" w:pos="4677" w:leader="none"/>
        <w:tab w:val="right" w:pos="9355" w:leader="none"/>
      </w:tabs>
    </w:pPr>
    <w:rPr/>
  </w:style>
  <w:style w:type="paragraph" w:styleId="Style24">
    <w:name w:val="Footer"/>
    <w:basedOn w:val="Normal"/>
    <w:link w:val="ad"/>
    <w:uiPriority w:val="99"/>
    <w:semiHidden/>
    <w:unhideWhenUsed/>
    <w:rsid w:val="00cd7514"/>
    <w:pPr>
      <w:tabs>
        <w:tab w:val="clear" w:pos="708"/>
        <w:tab w:val="center" w:pos="4677" w:leader="none"/>
        <w:tab w:val="right" w:pos="9355" w:leader="none"/>
      </w:tabs>
    </w:pPr>
    <w:rPr/>
  </w:style>
  <w:style w:type="paragraph" w:styleId="NoSpacing">
    <w:name w:val="No Spacing"/>
    <w:uiPriority w:val="1"/>
    <w:qFormat/>
    <w:rsid w:val="004620d6"/>
    <w:pPr>
      <w:widowControl/>
      <w:pBdr/>
      <w:bidi w:val="0"/>
      <w:jc w:val="left"/>
    </w:pPr>
    <w:rPr>
      <w:rFonts w:ascii="Helvetica" w:hAnsi="Helvetica" w:eastAsia="Helvetica" w:cs="Helvetica" w:asciiTheme="minorHAnsi" w:cstheme="minorBidi" w:eastAsiaTheme="minorHAnsi" w:hAnsiTheme="minorHAnsi"/>
      <w:color w:val="auto"/>
      <w:kern w:val="0"/>
      <w:sz w:val="22"/>
      <w:szCs w:val="22"/>
      <w:lang w:eastAsia="en-US" w:val="ru-RU" w:bidi="ar-SA"/>
    </w:rPr>
  </w:style>
  <w:style w:type="numbering" w:styleId="NoList" w:default="1">
    <w:name w:val="No List"/>
    <w:uiPriority w:val="99"/>
    <w:semiHidden/>
    <w:unhideWhenUsed/>
    <w:qFormat/>
  </w:style>
  <w:style w:type="numbering" w:styleId="13" w:customStyle="1">
    <w:name w:val="Импортированный стиль 1"/>
    <w:qFormat/>
    <w:rsid w:val="00821fa8"/>
  </w:style>
  <w:style w:type="numbering" w:styleId="Style25" w:customStyle="1">
    <w:name w:val="Пункты"/>
    <w:qFormat/>
    <w:rsid w:val="00821fa8"/>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821fa8"/>
    <w:tblPr>
      <w:tblInd w:w="0" w:type="dxa"/>
      <w:tblCellMar>
        <w:top w:w="0" w:type="dxa"/>
        <w:left w:w="0" w:type="dxa"/>
        <w:bottom w:w="0" w:type="dxa"/>
        <w:right w:w="0" w:type="dxa"/>
      </w:tblCellMar>
    </w:tblPr>
  </w:style>
  <w:style w:type="table" w:styleId="a8">
    <w:name w:val="Table Grid"/>
    <w:basedOn w:val="a2"/>
    <w:uiPriority w:val="39"/>
    <w:rsid w:val="007f5ef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erm.ru/" TargetMode="External"/><Relationship Id="rId3" Type="http://schemas.openxmlformats.org/officeDocument/2006/relationships/hyperlink" Target="https://usadbavolga.ru/" TargetMode="External"/><Relationship Id="rId4" Type="http://schemas.openxmlformats.org/officeDocument/2006/relationships/hyperlink" Target="https://inserm.ru/" TargetMode="External"/><Relationship Id="rId5" Type="http://schemas.openxmlformats.org/officeDocument/2006/relationships/hyperlink" Target="https://inserm.ru/" TargetMode="External"/><Relationship Id="rId6" Type="http://schemas.openxmlformats.org/officeDocument/2006/relationships/hyperlink" Target="https://inserm.ru/" TargetMode="External"/><Relationship Id="rId7" Type="http://schemas.openxmlformats.org/officeDocument/2006/relationships/hyperlink" Target="https://inserm.ru/" TargetMode="External"/><Relationship Id="rId8" Type="http://schemas.openxmlformats.org/officeDocument/2006/relationships/hyperlink" Target="https://inserm.ru/" TargetMode="External"/><Relationship Id="rId9" Type="http://schemas.openxmlformats.org/officeDocument/2006/relationships/hyperlink" Target="https://inserm.ru/" TargetMode="External"/><Relationship Id="rId10" Type="http://schemas.openxmlformats.org/officeDocument/2006/relationships/hyperlink" Target="https://inserm.ru/" TargetMode="External"/><Relationship Id="rId11" Type="http://schemas.openxmlformats.org/officeDocument/2006/relationships/hyperlink" Target="https://inserm.ru/" TargetMode="External"/><Relationship Id="rId12" Type="http://schemas.openxmlformats.org/officeDocument/2006/relationships/hyperlink" Target="mailto:info@inserm.ru" TargetMode="External"/><Relationship Id="rId13" Type="http://schemas.openxmlformats.org/officeDocument/2006/relationships/hyperlink" Target="mailto:info@inserm.ru" TargetMode="External"/><Relationship Id="rId14" Type="http://schemas.openxmlformats.org/officeDocument/2006/relationships/hyperlink" Target="mailto:usadbba.dyakon@yandex.ru" TargetMode="External"/><Relationship Id="rId15" Type="http://schemas.openxmlformats.org/officeDocument/2006/relationships/hyperlink" Target="mailto:info@inserm.ru"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493E-F5C9-4063-A537-40D45968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Application>Trio_Office/6.2.8.2$Windows_x86 LibreOffice_project/</Application>
  <Pages>7</Pages>
  <Words>3589</Words>
  <Characters>25067</Characters>
  <CharactersWithSpaces>28588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2021-11-02T10:13:00Z</dcterms:created>
  <dc:creator>Asus</dc:creator>
  <dc:description/>
  <dc:language>ru-RU</dc:language>
  <cp:lastModifiedBy/>
  <cp:lastPrinted>2019-06-14T12:30:00Z</cp:lastPrinted>
  <dcterms:modified xsi:type="dcterms:W3CDTF">2023-01-11T09:49:11Z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